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AA4" w:rsidRPr="00AD7AA4" w:rsidRDefault="00AD7AA4" w:rsidP="00470A9D">
      <w:pPr>
        <w:pStyle w:val="Title"/>
        <w:pBdr>
          <w:top w:val="threeDEngrave" w:sz="24" w:space="6" w:color="800080"/>
        </w:pBdr>
        <w:rPr>
          <w:rFonts w:ascii="Comic Sans MS" w:hAnsi="Comic Sans MS" w:cs="Arial"/>
          <w:b/>
          <w:smallCaps w:val="0"/>
          <w:szCs w:val="32"/>
        </w:rPr>
      </w:pPr>
      <w:bookmarkStart w:id="0" w:name="_GoBack"/>
      <w:bookmarkEnd w:id="0"/>
      <w:r w:rsidRPr="00AD7AA4">
        <w:rPr>
          <w:rFonts w:ascii="Comic Sans MS" w:hAnsi="Comic Sans MS" w:cs="Arial"/>
          <w:b/>
          <w:smallCaps w:val="0"/>
          <w:szCs w:val="32"/>
        </w:rPr>
        <w:t>October/November</w:t>
      </w:r>
    </w:p>
    <w:p w:rsidR="008F74B4" w:rsidRPr="00AD7AA4" w:rsidRDefault="00416D85" w:rsidP="00470A9D">
      <w:pPr>
        <w:pStyle w:val="Title"/>
        <w:pBdr>
          <w:top w:val="threeDEngrave" w:sz="24" w:space="6" w:color="800080"/>
        </w:pBdr>
        <w:rPr>
          <w:rFonts w:ascii="Comic Sans MS" w:hAnsi="Comic Sans MS" w:cs="Arial"/>
          <w:b/>
          <w:smallCaps w:val="0"/>
          <w:szCs w:val="32"/>
        </w:rPr>
      </w:pPr>
      <w:r w:rsidRPr="00AD7AA4">
        <w:rPr>
          <w:rFonts w:ascii="Comic Sans MS" w:hAnsi="Comic Sans MS" w:cs="Arial"/>
          <w:b/>
          <w:smallCaps w:val="0"/>
          <w:szCs w:val="32"/>
        </w:rPr>
        <w:t xml:space="preserve"> 2016 SED Update</w:t>
      </w:r>
    </w:p>
    <w:p w:rsidR="007E6D6F" w:rsidRPr="00AD7AA4" w:rsidRDefault="003C1406" w:rsidP="008D0758">
      <w:pPr>
        <w:pStyle w:val="NoSpacing"/>
        <w:rPr>
          <w:rFonts w:ascii="Comic Sans MS" w:hAnsi="Comic Sans MS"/>
          <w:sz w:val="20"/>
          <w:szCs w:val="20"/>
        </w:rPr>
      </w:pPr>
      <w:r w:rsidRPr="00AD7AA4">
        <w:rPr>
          <w:rFonts w:ascii="Comic Sans MS" w:hAnsi="Comic Sans MS"/>
          <w:sz w:val="20"/>
          <w:szCs w:val="20"/>
        </w:rPr>
        <w:t xml:space="preserve">Updated </w:t>
      </w:r>
      <w:r w:rsidR="00AD7AA4" w:rsidRPr="00AD7AA4">
        <w:rPr>
          <w:rFonts w:ascii="Comic Sans MS" w:hAnsi="Comic Sans MS"/>
          <w:sz w:val="20"/>
          <w:szCs w:val="20"/>
        </w:rPr>
        <w:t>October 20, 2016</w:t>
      </w:r>
    </w:p>
    <w:p w:rsidR="00AD7AA4" w:rsidRPr="00470A9D" w:rsidRDefault="00AD7AA4" w:rsidP="008D0758">
      <w:pPr>
        <w:pStyle w:val="NoSpacing"/>
        <w:rPr>
          <w:rFonts w:ascii="Comic Sans MS" w:hAnsi="Comic Sans MS"/>
          <w:sz w:val="16"/>
          <w:szCs w:val="16"/>
        </w:rPr>
      </w:pPr>
    </w:p>
    <w:p w:rsidR="00AD7AA4" w:rsidRDefault="00AD7AA4" w:rsidP="00470A9D">
      <w:pPr>
        <w:widowControl w:val="0"/>
        <w:spacing w:after="0" w:line="240" w:lineRule="auto"/>
        <w:rPr>
          <w:rFonts w:ascii="Century Gothic" w:hAnsi="Century Gothic"/>
          <w:b/>
          <w:bCs/>
          <w:sz w:val="28"/>
          <w:szCs w:val="24"/>
          <w:u w:val="single"/>
        </w:rPr>
      </w:pPr>
      <w:r w:rsidRPr="00AD7AA4">
        <w:rPr>
          <w:rFonts w:ascii="Century Gothic" w:hAnsi="Century Gothic"/>
          <w:b/>
          <w:bCs/>
          <w:sz w:val="28"/>
          <w:szCs w:val="24"/>
          <w:u w:val="single"/>
        </w:rPr>
        <w:t>Special Education</w:t>
      </w:r>
    </w:p>
    <w:p w:rsidR="00AD7AA4" w:rsidRDefault="00AD7AA4" w:rsidP="00470A9D">
      <w:pPr>
        <w:widowControl w:val="0"/>
        <w:spacing w:after="0" w:line="240" w:lineRule="auto"/>
        <w:rPr>
          <w:rFonts w:ascii="Century Gothic" w:hAnsi="Century Gothic"/>
          <w:b/>
          <w:bCs/>
          <w:sz w:val="28"/>
          <w:szCs w:val="24"/>
          <w:u w:val="single"/>
        </w:rPr>
      </w:pPr>
    </w:p>
    <w:p w:rsidR="00AD7AA4" w:rsidRDefault="00AD7AA4" w:rsidP="00470A9D">
      <w:pPr>
        <w:widowControl w:val="0"/>
        <w:spacing w:after="0" w:line="240" w:lineRule="auto"/>
        <w:rPr>
          <w:rFonts w:ascii="Century Gothic" w:hAnsi="Century Gothic"/>
          <w:b/>
          <w:color w:val="000000"/>
          <w:sz w:val="24"/>
          <w:szCs w:val="24"/>
        </w:rPr>
      </w:pPr>
      <w:r w:rsidRPr="00AD7AA4">
        <w:rPr>
          <w:rFonts w:ascii="Century Gothic" w:hAnsi="Century Gothic"/>
          <w:b/>
          <w:color w:val="000000"/>
          <w:sz w:val="24"/>
          <w:szCs w:val="24"/>
        </w:rPr>
        <w:t>Proposed Amendments to Section 100.5 and 200.4 of the Commissioner’s Regulations to Require Superintendents to Make a Local Determination as to Academic Proficiency for Certain Students with Disabi</w:t>
      </w:r>
      <w:r>
        <w:rPr>
          <w:rFonts w:ascii="Century Gothic" w:hAnsi="Century Gothic"/>
          <w:b/>
          <w:color w:val="000000"/>
          <w:sz w:val="24"/>
          <w:szCs w:val="24"/>
        </w:rPr>
        <w:t xml:space="preserve">lities to Graduate with a Local </w:t>
      </w:r>
      <w:r w:rsidRPr="00AD7AA4">
        <w:rPr>
          <w:rFonts w:ascii="Century Gothic" w:hAnsi="Century Gothic"/>
          <w:b/>
          <w:color w:val="000000"/>
          <w:sz w:val="24"/>
          <w:szCs w:val="24"/>
        </w:rPr>
        <w:t>Diploma</w:t>
      </w:r>
    </w:p>
    <w:p w:rsidR="00AD7AA4" w:rsidRDefault="00AD7AA4" w:rsidP="00470A9D">
      <w:pPr>
        <w:widowControl w:val="0"/>
        <w:spacing w:after="0" w:line="240" w:lineRule="auto"/>
        <w:rPr>
          <w:rFonts w:ascii="Century Gothic" w:hAnsi="Century Gothic"/>
          <w:color w:val="000000"/>
          <w:sz w:val="24"/>
          <w:szCs w:val="24"/>
        </w:rPr>
      </w:pPr>
      <w:r>
        <w:rPr>
          <w:rFonts w:ascii="Century Gothic" w:hAnsi="Century Gothic"/>
          <w:color w:val="000000"/>
          <w:sz w:val="24"/>
          <w:szCs w:val="24"/>
        </w:rPr>
        <w:t>Changes in requirements for superintendents determinations on or after October 18, 2016:</w:t>
      </w:r>
    </w:p>
    <w:p w:rsidR="00AD7AA4" w:rsidRDefault="00AD7AA4" w:rsidP="00AD7AA4">
      <w:pPr>
        <w:pStyle w:val="ListParagraph"/>
        <w:widowControl w:val="0"/>
        <w:numPr>
          <w:ilvl w:val="0"/>
          <w:numId w:val="29"/>
        </w:numPr>
        <w:spacing w:after="0" w:line="240" w:lineRule="auto"/>
        <w:rPr>
          <w:rFonts w:ascii="Century Gothic" w:hAnsi="Century Gothic"/>
          <w:color w:val="000000"/>
          <w:sz w:val="24"/>
          <w:szCs w:val="24"/>
        </w:rPr>
      </w:pPr>
      <w:r>
        <w:rPr>
          <w:rFonts w:ascii="Century Gothic" w:hAnsi="Century Gothic"/>
          <w:color w:val="000000"/>
          <w:sz w:val="24"/>
          <w:szCs w:val="24"/>
        </w:rPr>
        <w:t>No longer an automatic consideration, only by written request of parent or guardian</w:t>
      </w:r>
    </w:p>
    <w:p w:rsidR="00AD7AA4" w:rsidRPr="00AD7AA4" w:rsidRDefault="00AD7AA4" w:rsidP="00AD7AA4">
      <w:pPr>
        <w:pStyle w:val="ListParagraph"/>
        <w:widowControl w:val="0"/>
        <w:numPr>
          <w:ilvl w:val="0"/>
          <w:numId w:val="29"/>
        </w:numPr>
        <w:spacing w:after="0" w:line="240" w:lineRule="auto"/>
        <w:rPr>
          <w:rFonts w:ascii="Century Gothic" w:hAnsi="Century Gothic"/>
          <w:color w:val="000000"/>
          <w:sz w:val="24"/>
          <w:szCs w:val="24"/>
        </w:rPr>
      </w:pPr>
      <w:r>
        <w:rPr>
          <w:rFonts w:ascii="Century Gothic" w:hAnsi="Century Gothic"/>
          <w:color w:val="000000"/>
          <w:sz w:val="24"/>
          <w:szCs w:val="24"/>
        </w:rPr>
        <w:t>CSE requirement of discussion with student’s parents regarding student’s progress toward achieving a diploma and graduation requirements, including eligibility criteria and the process for requesting the superintendent determination.</w:t>
      </w:r>
    </w:p>
    <w:p w:rsidR="00AD7AA4" w:rsidRPr="006F5788" w:rsidRDefault="00AD7AA4" w:rsidP="00470A9D">
      <w:pPr>
        <w:widowControl w:val="0"/>
        <w:spacing w:after="0" w:line="240" w:lineRule="auto"/>
        <w:rPr>
          <w:rFonts w:ascii="Century Gothic" w:hAnsi="Century Gothic"/>
          <w:b/>
          <w:bCs/>
          <w:sz w:val="24"/>
          <w:szCs w:val="24"/>
          <w:u w:val="single"/>
        </w:rPr>
      </w:pPr>
      <w:r>
        <w:rPr>
          <w:rStyle w:val="apple-converted-space"/>
          <w:color w:val="000000"/>
          <w:sz w:val="23"/>
          <w:szCs w:val="23"/>
        </w:rPr>
        <w:t xml:space="preserve"> </w:t>
      </w:r>
      <w:hyperlink r:id="rId8" w:history="1">
        <w:r w:rsidRPr="006F5788">
          <w:rPr>
            <w:rStyle w:val="Hyperlink"/>
            <w:rFonts w:ascii="Century Gothic" w:hAnsi="Century Gothic"/>
            <w:b/>
            <w:noProof/>
            <w:sz w:val="24"/>
            <w:szCs w:val="24"/>
          </w:rPr>
          <w:t>http://www.regents.nysed.gov/common/regents/files/1016p12a1.pdf</w:t>
        </w:r>
      </w:hyperlink>
      <w:r w:rsidRPr="006F5788">
        <w:rPr>
          <w:rFonts w:ascii="Century Gothic" w:hAnsi="Century Gothic"/>
          <w:b/>
          <w:noProof/>
          <w:color w:val="000000"/>
          <w:sz w:val="24"/>
          <w:szCs w:val="24"/>
        </w:rPr>
        <w:t xml:space="preserve"> </w:t>
      </w:r>
    </w:p>
    <w:p w:rsidR="00416D85" w:rsidRDefault="00416D85" w:rsidP="00470A9D">
      <w:pPr>
        <w:widowControl w:val="0"/>
        <w:spacing w:after="0" w:line="240" w:lineRule="auto"/>
        <w:rPr>
          <w:rFonts w:ascii="Century Gothic" w:hAnsi="Century Gothic"/>
        </w:rPr>
      </w:pPr>
      <w:r>
        <w:rPr>
          <w:rFonts w:ascii="Century Gothic" w:hAnsi="Century Gothic"/>
        </w:rPr>
        <w:t> </w:t>
      </w:r>
    </w:p>
    <w:p w:rsidR="00AD7AA4" w:rsidRPr="00AD7AA4" w:rsidRDefault="00AD7AA4" w:rsidP="00470A9D">
      <w:pPr>
        <w:widowControl w:val="0"/>
        <w:spacing w:after="0" w:line="240" w:lineRule="auto"/>
        <w:rPr>
          <w:rFonts w:ascii="Century Gothic" w:hAnsi="Century Gothic"/>
          <w:b/>
          <w:sz w:val="28"/>
          <w:szCs w:val="28"/>
          <w:u w:val="single"/>
        </w:rPr>
      </w:pPr>
      <w:r w:rsidRPr="00AD7AA4">
        <w:rPr>
          <w:rFonts w:ascii="Century Gothic" w:hAnsi="Century Gothic"/>
          <w:b/>
          <w:sz w:val="28"/>
          <w:szCs w:val="28"/>
          <w:u w:val="single"/>
        </w:rPr>
        <w:t>General Information</w:t>
      </w:r>
    </w:p>
    <w:p w:rsidR="00AD7AA4" w:rsidRDefault="00AD7AA4" w:rsidP="00470A9D">
      <w:pPr>
        <w:widowControl w:val="0"/>
        <w:spacing w:after="0" w:line="240" w:lineRule="auto"/>
        <w:rPr>
          <w:rFonts w:ascii="Century Gothic" w:hAnsi="Century Gothic"/>
          <w:b/>
          <w:sz w:val="24"/>
          <w:szCs w:val="24"/>
        </w:rPr>
      </w:pPr>
    </w:p>
    <w:p w:rsidR="001C580E" w:rsidRDefault="001C580E" w:rsidP="001C580E">
      <w:pPr>
        <w:widowControl w:val="0"/>
        <w:spacing w:after="0" w:line="240" w:lineRule="auto"/>
        <w:rPr>
          <w:rFonts w:ascii="Century Gothic" w:hAnsi="Century Gothic"/>
          <w:b/>
          <w:color w:val="000000"/>
          <w:sz w:val="24"/>
          <w:szCs w:val="24"/>
        </w:rPr>
      </w:pPr>
      <w:r w:rsidRPr="006F5788">
        <w:rPr>
          <w:rFonts w:ascii="Century Gothic" w:hAnsi="Century Gothic"/>
          <w:b/>
          <w:color w:val="000000"/>
          <w:sz w:val="24"/>
          <w:szCs w:val="24"/>
        </w:rPr>
        <w:t>McKinney-Vento Homeless Assistance Act for the Education of Homeless Children and Youths, as Reauthorized by the Every Student Succeeds Act</w:t>
      </w:r>
    </w:p>
    <w:p w:rsidR="001C580E" w:rsidRDefault="001C580E" w:rsidP="001C580E">
      <w:pPr>
        <w:widowControl w:val="0"/>
        <w:spacing w:after="0" w:line="240" w:lineRule="auto"/>
        <w:rPr>
          <w:rFonts w:ascii="Century Gothic" w:hAnsi="Century Gothic"/>
          <w:sz w:val="24"/>
          <w:szCs w:val="24"/>
        </w:rPr>
      </w:pPr>
      <w:r>
        <w:rPr>
          <w:rFonts w:ascii="Century Gothic" w:hAnsi="Century Gothic"/>
          <w:sz w:val="24"/>
          <w:szCs w:val="24"/>
        </w:rPr>
        <w:t>Several changes were made to the McKinney-Vento Act as a result of ESSA.</w:t>
      </w:r>
    </w:p>
    <w:p w:rsidR="001C580E" w:rsidRDefault="0012592A" w:rsidP="001C580E">
      <w:pPr>
        <w:widowControl w:val="0"/>
        <w:spacing w:after="0" w:line="240" w:lineRule="auto"/>
        <w:rPr>
          <w:rFonts w:ascii="Century Gothic" w:hAnsi="Century Gothic"/>
          <w:b/>
          <w:sz w:val="24"/>
          <w:szCs w:val="24"/>
        </w:rPr>
      </w:pPr>
      <w:hyperlink r:id="rId9" w:history="1">
        <w:r w:rsidR="001C580E" w:rsidRPr="00297FDF">
          <w:rPr>
            <w:rStyle w:val="Hyperlink"/>
            <w:rFonts w:ascii="Century Gothic" w:hAnsi="Century Gothic"/>
            <w:b/>
            <w:sz w:val="24"/>
            <w:szCs w:val="24"/>
          </w:rPr>
          <w:t>http://www.regents.nysed.gov/common/regents/files/1016p12d2_0.pdf</w:t>
        </w:r>
      </w:hyperlink>
      <w:r w:rsidR="001C580E">
        <w:rPr>
          <w:rFonts w:ascii="Century Gothic" w:hAnsi="Century Gothic"/>
          <w:b/>
          <w:sz w:val="24"/>
          <w:szCs w:val="24"/>
        </w:rPr>
        <w:t xml:space="preserve"> </w:t>
      </w:r>
    </w:p>
    <w:p w:rsidR="001C580E" w:rsidRDefault="001C580E" w:rsidP="001C580E">
      <w:pPr>
        <w:widowControl w:val="0"/>
        <w:spacing w:after="0" w:line="240" w:lineRule="auto"/>
        <w:rPr>
          <w:rFonts w:ascii="Century Gothic" w:hAnsi="Century Gothic"/>
          <w:b/>
          <w:sz w:val="24"/>
          <w:szCs w:val="24"/>
        </w:rPr>
      </w:pPr>
      <w:r>
        <w:rPr>
          <w:rFonts w:ascii="Century Gothic" w:hAnsi="Century Gothic"/>
          <w:b/>
          <w:sz w:val="24"/>
          <w:szCs w:val="24"/>
        </w:rPr>
        <w:t>Presentation on Every Student Succeeds Act and McKinney-Vento Act</w:t>
      </w:r>
    </w:p>
    <w:p w:rsidR="001C580E" w:rsidRDefault="0012592A" w:rsidP="001C580E">
      <w:pPr>
        <w:widowControl w:val="0"/>
        <w:spacing w:after="0" w:line="240" w:lineRule="auto"/>
        <w:rPr>
          <w:rFonts w:ascii="Century Gothic" w:hAnsi="Century Gothic"/>
          <w:b/>
          <w:sz w:val="24"/>
          <w:szCs w:val="24"/>
        </w:rPr>
      </w:pPr>
      <w:hyperlink r:id="rId10" w:history="1">
        <w:r w:rsidR="001C580E" w:rsidRPr="00297FDF">
          <w:rPr>
            <w:rStyle w:val="Hyperlink"/>
            <w:rFonts w:ascii="Century Gothic" w:hAnsi="Century Gothic"/>
            <w:b/>
            <w:sz w:val="24"/>
            <w:szCs w:val="24"/>
          </w:rPr>
          <w:t>http://www.regents.nysed.gov/common/regents/files/McKinney-Vento.pdf</w:t>
        </w:r>
      </w:hyperlink>
      <w:r w:rsidR="001C580E">
        <w:rPr>
          <w:rFonts w:ascii="Century Gothic" w:hAnsi="Century Gothic"/>
          <w:b/>
          <w:sz w:val="24"/>
          <w:szCs w:val="24"/>
        </w:rPr>
        <w:t xml:space="preserve">  </w:t>
      </w:r>
    </w:p>
    <w:p w:rsidR="001C580E" w:rsidRDefault="001C580E" w:rsidP="001C580E">
      <w:pPr>
        <w:widowControl w:val="0"/>
        <w:spacing w:after="0" w:line="240" w:lineRule="auto"/>
        <w:rPr>
          <w:rFonts w:ascii="Century Gothic" w:hAnsi="Century Gothic"/>
          <w:b/>
          <w:sz w:val="24"/>
          <w:szCs w:val="24"/>
        </w:rPr>
      </w:pPr>
    </w:p>
    <w:p w:rsidR="00AD7AA4" w:rsidRDefault="00AD7AA4" w:rsidP="00470A9D">
      <w:pPr>
        <w:widowControl w:val="0"/>
        <w:spacing w:after="0" w:line="240" w:lineRule="auto"/>
        <w:rPr>
          <w:rFonts w:ascii="Century Gothic" w:hAnsi="Century Gothic"/>
          <w:b/>
          <w:sz w:val="24"/>
          <w:szCs w:val="24"/>
        </w:rPr>
      </w:pPr>
      <w:r w:rsidRPr="00AD7AA4">
        <w:rPr>
          <w:rFonts w:ascii="Century Gothic" w:hAnsi="Century Gothic"/>
          <w:b/>
          <w:sz w:val="24"/>
          <w:szCs w:val="24"/>
        </w:rPr>
        <w:t>Proposed Addition of Section 100.2(nn) to the Commissioner’s Regulations to Implement Chapter 105 of the Laws of 2016 to Require that Every Public School and Charter School Post the Child Abuse Hotline Telephone Number and Provide Directions to Access the New York State Office of Children and Family Services Website</w:t>
      </w:r>
      <w:r>
        <w:t xml:space="preserve"> </w:t>
      </w:r>
    </w:p>
    <w:p w:rsidR="006F5788" w:rsidRDefault="00AD7AA4" w:rsidP="00470A9D">
      <w:pPr>
        <w:widowControl w:val="0"/>
        <w:spacing w:after="0" w:line="240" w:lineRule="auto"/>
        <w:rPr>
          <w:rFonts w:ascii="Century Gothic" w:hAnsi="Century Gothic"/>
          <w:sz w:val="24"/>
          <w:szCs w:val="24"/>
        </w:rPr>
      </w:pPr>
      <w:r>
        <w:rPr>
          <w:rFonts w:ascii="Century Gothic" w:hAnsi="Century Gothic"/>
          <w:sz w:val="24"/>
          <w:szCs w:val="24"/>
        </w:rPr>
        <w:t xml:space="preserve">Guidelines on proposed requirement for </w:t>
      </w:r>
      <w:r w:rsidR="006F5788">
        <w:rPr>
          <w:rFonts w:ascii="Century Gothic" w:hAnsi="Century Gothic"/>
          <w:sz w:val="24"/>
          <w:szCs w:val="24"/>
        </w:rPr>
        <w:t>posting and providing information regarding OCFS child abuse hotline to go into effect in January of 2017.</w:t>
      </w:r>
    </w:p>
    <w:p w:rsidR="006F5788" w:rsidRDefault="0012592A" w:rsidP="00470A9D">
      <w:pPr>
        <w:widowControl w:val="0"/>
        <w:spacing w:after="0" w:line="240" w:lineRule="auto"/>
        <w:rPr>
          <w:rFonts w:ascii="Century Gothic" w:hAnsi="Century Gothic"/>
          <w:b/>
          <w:sz w:val="24"/>
          <w:szCs w:val="24"/>
        </w:rPr>
      </w:pPr>
      <w:hyperlink r:id="rId11" w:history="1">
        <w:r w:rsidR="006F5788" w:rsidRPr="00297FDF">
          <w:rPr>
            <w:rStyle w:val="Hyperlink"/>
            <w:rFonts w:ascii="Century Gothic" w:hAnsi="Century Gothic"/>
            <w:b/>
            <w:sz w:val="24"/>
            <w:szCs w:val="24"/>
          </w:rPr>
          <w:t>http://www.regents.nysed.gov/common/regents/files/1016p12d1.pdf</w:t>
        </w:r>
      </w:hyperlink>
    </w:p>
    <w:p w:rsidR="006F5788" w:rsidRDefault="006F5788" w:rsidP="00470A9D">
      <w:pPr>
        <w:widowControl w:val="0"/>
        <w:spacing w:after="0" w:line="240" w:lineRule="auto"/>
        <w:rPr>
          <w:rFonts w:ascii="Century Gothic" w:hAnsi="Century Gothic"/>
          <w:b/>
          <w:sz w:val="24"/>
          <w:szCs w:val="24"/>
        </w:rPr>
      </w:pPr>
    </w:p>
    <w:p w:rsidR="00470A9D" w:rsidRPr="00470A9D" w:rsidRDefault="00470A9D" w:rsidP="00470A9D">
      <w:pPr>
        <w:widowControl w:val="0"/>
        <w:spacing w:after="0" w:line="240" w:lineRule="auto"/>
        <w:rPr>
          <w:rFonts w:ascii="Century Gothic" w:hAnsi="Century Gothic"/>
          <w:b/>
          <w:sz w:val="24"/>
          <w:szCs w:val="24"/>
        </w:rPr>
      </w:pPr>
      <w:r w:rsidRPr="00470A9D">
        <w:rPr>
          <w:rFonts w:ascii="Century Gothic" w:hAnsi="Century Gothic"/>
          <w:b/>
          <w:sz w:val="24"/>
          <w:szCs w:val="24"/>
        </w:rPr>
        <w:t>OSE ListServe</w:t>
      </w:r>
    </w:p>
    <w:p w:rsidR="006F5788" w:rsidRDefault="007B594C" w:rsidP="00470A9D">
      <w:pPr>
        <w:widowControl w:val="0"/>
        <w:spacing w:after="0" w:line="240" w:lineRule="auto"/>
        <w:rPr>
          <w:rFonts w:ascii="Century Gothic" w:hAnsi="Century Gothic"/>
          <w:b/>
          <w:sz w:val="24"/>
          <w:szCs w:val="24"/>
          <w:lang w:val="en"/>
        </w:rPr>
      </w:pPr>
      <w:r w:rsidRPr="006F5788">
        <w:rPr>
          <w:rFonts w:ascii="Century Gothic" w:hAnsi="Century Gothic"/>
          <w:sz w:val="24"/>
          <w:szCs w:val="24"/>
          <w:lang w:val="en"/>
        </w:rPr>
        <w:t xml:space="preserve">You can receive </w:t>
      </w:r>
      <w:r w:rsidRPr="006F5788">
        <w:rPr>
          <w:rFonts w:ascii="Century Gothic" w:hAnsi="Century Gothic"/>
          <w:b/>
          <w:sz w:val="24"/>
          <w:szCs w:val="24"/>
          <w:lang w:val="en"/>
        </w:rPr>
        <w:t>notification</w:t>
      </w:r>
      <w:r w:rsidRPr="006F5788">
        <w:rPr>
          <w:rFonts w:ascii="Century Gothic" w:hAnsi="Century Gothic"/>
          <w:sz w:val="24"/>
          <w:szCs w:val="24"/>
          <w:lang w:val="en"/>
        </w:rPr>
        <w:t xml:space="preserve"> by electronic mail of the latest </w:t>
      </w:r>
      <w:r w:rsidRPr="006F5788">
        <w:rPr>
          <w:rFonts w:ascii="Century Gothic" w:hAnsi="Century Gothic"/>
          <w:b/>
          <w:sz w:val="24"/>
          <w:szCs w:val="24"/>
          <w:lang w:val="en"/>
        </w:rPr>
        <w:t>memoranda and other technical assistance documents</w:t>
      </w:r>
      <w:r w:rsidRPr="006F5788">
        <w:rPr>
          <w:rFonts w:ascii="Century Gothic" w:hAnsi="Century Gothic"/>
          <w:sz w:val="24"/>
          <w:szCs w:val="24"/>
          <w:lang w:val="en"/>
        </w:rPr>
        <w:t xml:space="preserve"> available on the Special Education website.</w:t>
      </w:r>
      <w:r w:rsidRPr="00470A9D">
        <w:rPr>
          <w:rFonts w:ascii="Century Gothic" w:hAnsi="Century Gothic"/>
          <w:lang w:val="en"/>
        </w:rPr>
        <w:t xml:space="preserve">  </w:t>
      </w:r>
      <w:hyperlink r:id="rId12" w:history="1">
        <w:r w:rsidRPr="006F5788">
          <w:rPr>
            <w:rStyle w:val="Hyperlink"/>
            <w:rFonts w:ascii="Century Gothic" w:hAnsi="Century Gothic"/>
            <w:b/>
            <w:sz w:val="24"/>
            <w:szCs w:val="24"/>
            <w:lang w:val="en"/>
          </w:rPr>
          <w:t>http://www.p12.nysed.gov/specialed/publications/register.htm</w:t>
        </w:r>
      </w:hyperlink>
      <w:r w:rsidRPr="006F5788">
        <w:rPr>
          <w:rFonts w:ascii="Century Gothic" w:hAnsi="Century Gothic"/>
          <w:b/>
          <w:sz w:val="24"/>
          <w:szCs w:val="24"/>
          <w:lang w:val="en"/>
        </w:rPr>
        <w:t xml:space="preserve"> </w:t>
      </w:r>
    </w:p>
    <w:p w:rsidR="003E5DF2" w:rsidRPr="006F5788" w:rsidRDefault="00667365" w:rsidP="00470A9D">
      <w:pPr>
        <w:widowControl w:val="0"/>
        <w:spacing w:after="0" w:line="240" w:lineRule="auto"/>
        <w:rPr>
          <w:rFonts w:ascii="Century Gothic" w:hAnsi="Century Gothic"/>
          <w:b/>
          <w:sz w:val="24"/>
          <w:szCs w:val="24"/>
        </w:rPr>
      </w:pPr>
      <w:r w:rsidRPr="006F5788">
        <w:rPr>
          <w:rFonts w:ascii="Century Gothic" w:hAnsi="Century Gothic"/>
          <w:b/>
          <w:sz w:val="24"/>
          <w:szCs w:val="24"/>
        </w:rPr>
        <w:tab/>
      </w:r>
    </w:p>
    <w:p w:rsidR="00AD7AA4"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NYS Education Department</w:t>
      </w:r>
      <w:r w:rsidR="006873DB">
        <w:rPr>
          <w:rFonts w:ascii="Comic Sans MS" w:eastAsia="Times New Roman" w:hAnsi="Comic Sans MS" w:cs="Arial"/>
          <w:b/>
          <w:sz w:val="20"/>
          <w:szCs w:val="20"/>
        </w:rPr>
        <w:t xml:space="preserve"> </w:t>
      </w:r>
    </w:p>
    <w:p w:rsidR="00F36013" w:rsidRPr="00D22704"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Office of Special Education</w:t>
      </w:r>
      <w:r w:rsidR="003E5DF2">
        <w:rPr>
          <w:rFonts w:ascii="Comic Sans MS" w:eastAsia="Times New Roman" w:hAnsi="Comic Sans MS" w:cs="Arial"/>
          <w:b/>
          <w:sz w:val="20"/>
          <w:szCs w:val="20"/>
        </w:rPr>
        <w:t xml:space="preserve"> </w:t>
      </w:r>
      <w:r w:rsidRPr="00D22704">
        <w:rPr>
          <w:rFonts w:ascii="Comic Sans MS" w:eastAsia="Times New Roman" w:hAnsi="Comic Sans MS" w:cs="Arial"/>
          <w:b/>
          <w:sz w:val="20"/>
          <w:szCs w:val="20"/>
        </w:rPr>
        <w:t>Special Education Quality Assurance</w:t>
      </w:r>
    </w:p>
    <w:p w:rsidR="00AD7AA4"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333 East Washington Street, Suite 210</w:t>
      </w:r>
      <w:r w:rsidR="003E5DF2">
        <w:rPr>
          <w:rFonts w:ascii="Comic Sans MS" w:eastAsia="Times New Roman" w:hAnsi="Comic Sans MS" w:cs="Arial"/>
          <w:b/>
          <w:sz w:val="20"/>
          <w:szCs w:val="20"/>
        </w:rPr>
        <w:t xml:space="preserve"> </w:t>
      </w:r>
    </w:p>
    <w:p w:rsidR="00F36013" w:rsidRPr="00D22704"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Syracuse, New York 13202</w:t>
      </w:r>
    </w:p>
    <w:p w:rsidR="003E5DF2"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(315) 428-4556 Office</w:t>
      </w:r>
      <w:r w:rsidR="006873DB">
        <w:rPr>
          <w:rFonts w:ascii="Comic Sans MS" w:eastAsia="Times New Roman" w:hAnsi="Comic Sans MS" w:cs="Arial"/>
          <w:b/>
          <w:sz w:val="20"/>
          <w:szCs w:val="20"/>
        </w:rPr>
        <w:t xml:space="preserve"> </w:t>
      </w:r>
      <w:r w:rsidR="007B594C">
        <w:rPr>
          <w:rFonts w:ascii="Comic Sans MS" w:eastAsia="Times New Roman" w:hAnsi="Comic Sans MS" w:cs="Arial"/>
          <w:b/>
          <w:sz w:val="20"/>
          <w:szCs w:val="20"/>
        </w:rPr>
        <w:t xml:space="preserve"> </w:t>
      </w:r>
      <w:r w:rsidRPr="00D22704">
        <w:rPr>
          <w:rFonts w:ascii="Comic Sans MS" w:eastAsia="Times New Roman" w:hAnsi="Comic Sans MS" w:cs="Arial"/>
          <w:b/>
          <w:sz w:val="20"/>
          <w:szCs w:val="20"/>
        </w:rPr>
        <w:t>(315) 428-4555 Fax</w:t>
      </w:r>
      <w:r w:rsidR="007B594C">
        <w:rPr>
          <w:rFonts w:ascii="Comic Sans MS" w:eastAsia="Times New Roman" w:hAnsi="Comic Sans MS" w:cs="Arial"/>
          <w:b/>
          <w:sz w:val="20"/>
          <w:szCs w:val="20"/>
        </w:rPr>
        <w:t xml:space="preserve"> </w:t>
      </w:r>
    </w:p>
    <w:p w:rsidR="008203DD" w:rsidRDefault="00F36013" w:rsidP="008203DD">
      <w:pPr>
        <w:pBdr>
          <w:top w:val="threeDEngrave" w:sz="24" w:space="2" w:color="800080"/>
          <w:bottom w:val="threeDEngrave" w:sz="24" w:space="6"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sidRPr="00D22704">
        <w:rPr>
          <w:rFonts w:ascii="Comic Sans MS" w:eastAsia="Times New Roman" w:hAnsi="Comic Sans MS" w:cs="Arial"/>
          <w:b/>
          <w:sz w:val="20"/>
          <w:szCs w:val="20"/>
        </w:rPr>
        <w:t xml:space="preserve">Special Education web site – </w:t>
      </w:r>
      <w:hyperlink r:id="rId13" w:history="1">
        <w:r w:rsidRPr="00D22704">
          <w:rPr>
            <w:rFonts w:ascii="Comic Sans MS" w:eastAsia="Times New Roman" w:hAnsi="Comic Sans MS" w:cs="Arial"/>
            <w:b/>
            <w:color w:val="0000FF"/>
            <w:sz w:val="20"/>
            <w:szCs w:val="20"/>
            <w:u w:val="single"/>
          </w:rPr>
          <w:t>http://www.p12.nysed.gov/specialed/</w:t>
        </w:r>
      </w:hyperlink>
    </w:p>
    <w:sectPr w:rsidR="008203DD" w:rsidSect="00470A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04" w:rsidRDefault="00357904" w:rsidP="007C2420">
      <w:pPr>
        <w:spacing w:after="0" w:line="240" w:lineRule="auto"/>
      </w:pPr>
      <w:r>
        <w:separator/>
      </w:r>
    </w:p>
  </w:endnote>
  <w:endnote w:type="continuationSeparator" w:id="0">
    <w:p w:rsidR="00357904" w:rsidRDefault="00357904"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altName w:val="Candara"/>
    <w:charset w:val="00"/>
    <w:family w:val="swiss"/>
    <w:pitch w:val="variable"/>
    <w:sig w:usb0="00000001" w:usb1="00000000" w:usb2="00000000" w:usb3="00000000" w:csb0="00000093"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04" w:rsidRDefault="00357904" w:rsidP="007C2420">
      <w:pPr>
        <w:spacing w:after="0" w:line="240" w:lineRule="auto"/>
      </w:pPr>
      <w:r>
        <w:separator/>
      </w:r>
    </w:p>
  </w:footnote>
  <w:footnote w:type="continuationSeparator" w:id="0">
    <w:p w:rsidR="00357904" w:rsidRDefault="00357904"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55B"/>
    <w:multiLevelType w:val="hybridMultilevel"/>
    <w:tmpl w:val="626AF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B62D7"/>
    <w:multiLevelType w:val="hybridMultilevel"/>
    <w:tmpl w:val="46D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766FE"/>
    <w:multiLevelType w:val="hybridMultilevel"/>
    <w:tmpl w:val="E418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359C8"/>
    <w:multiLevelType w:val="hybridMultilevel"/>
    <w:tmpl w:val="501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34FEB"/>
    <w:multiLevelType w:val="hybridMultilevel"/>
    <w:tmpl w:val="6960F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42313F"/>
    <w:multiLevelType w:val="hybridMultilevel"/>
    <w:tmpl w:val="F0B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C646C"/>
    <w:multiLevelType w:val="hybridMultilevel"/>
    <w:tmpl w:val="3258B834"/>
    <w:lvl w:ilvl="0" w:tplc="8DB6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7799B"/>
    <w:multiLevelType w:val="hybridMultilevel"/>
    <w:tmpl w:val="29C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9F0C73"/>
    <w:multiLevelType w:val="hybridMultilevel"/>
    <w:tmpl w:val="F252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E3020"/>
    <w:multiLevelType w:val="hybridMultilevel"/>
    <w:tmpl w:val="BEC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14803"/>
    <w:multiLevelType w:val="hybridMultilevel"/>
    <w:tmpl w:val="CE1ED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723FF"/>
    <w:multiLevelType w:val="hybridMultilevel"/>
    <w:tmpl w:val="FC6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7197D"/>
    <w:multiLevelType w:val="hybridMultilevel"/>
    <w:tmpl w:val="1F9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F6CA2"/>
    <w:multiLevelType w:val="hybridMultilevel"/>
    <w:tmpl w:val="248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A27C2C"/>
    <w:multiLevelType w:val="hybridMultilevel"/>
    <w:tmpl w:val="710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C239A"/>
    <w:multiLevelType w:val="hybridMultilevel"/>
    <w:tmpl w:val="E21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838E4"/>
    <w:multiLevelType w:val="hybridMultilevel"/>
    <w:tmpl w:val="94DA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D067F"/>
    <w:multiLevelType w:val="hybridMultilevel"/>
    <w:tmpl w:val="E13C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037BC"/>
    <w:multiLevelType w:val="hybridMultilevel"/>
    <w:tmpl w:val="CBAE5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24D3B"/>
    <w:multiLevelType w:val="hybridMultilevel"/>
    <w:tmpl w:val="515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61CE3"/>
    <w:multiLevelType w:val="hybridMultilevel"/>
    <w:tmpl w:val="AEF8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905F90"/>
    <w:multiLevelType w:val="hybridMultilevel"/>
    <w:tmpl w:val="DA7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371C0"/>
    <w:multiLevelType w:val="hybridMultilevel"/>
    <w:tmpl w:val="3E6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B3304"/>
    <w:multiLevelType w:val="hybridMultilevel"/>
    <w:tmpl w:val="ABE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E56A0"/>
    <w:multiLevelType w:val="hybridMultilevel"/>
    <w:tmpl w:val="F0A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74296"/>
    <w:multiLevelType w:val="hybridMultilevel"/>
    <w:tmpl w:val="085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E785F"/>
    <w:multiLevelType w:val="multilevel"/>
    <w:tmpl w:val="6BC03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EC37DD"/>
    <w:multiLevelType w:val="hybridMultilevel"/>
    <w:tmpl w:val="C17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41440"/>
    <w:multiLevelType w:val="hybridMultilevel"/>
    <w:tmpl w:val="2D3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7"/>
  </w:num>
  <w:num w:numId="4">
    <w:abstractNumId w:val="1"/>
  </w:num>
  <w:num w:numId="5">
    <w:abstractNumId w:val="12"/>
  </w:num>
  <w:num w:numId="6">
    <w:abstractNumId w:val="19"/>
  </w:num>
  <w:num w:numId="7">
    <w:abstractNumId w:val="8"/>
  </w:num>
  <w:num w:numId="8">
    <w:abstractNumId w:val="24"/>
  </w:num>
  <w:num w:numId="9">
    <w:abstractNumId w:val="27"/>
  </w:num>
  <w:num w:numId="10">
    <w:abstractNumId w:val="2"/>
  </w:num>
  <w:num w:numId="11">
    <w:abstractNumId w:val="14"/>
  </w:num>
  <w:num w:numId="12">
    <w:abstractNumId w:val="9"/>
  </w:num>
  <w:num w:numId="13">
    <w:abstractNumId w:val="21"/>
  </w:num>
  <w:num w:numId="14">
    <w:abstractNumId w:val="7"/>
  </w:num>
  <w:num w:numId="15">
    <w:abstractNumId w:val="15"/>
  </w:num>
  <w:num w:numId="16">
    <w:abstractNumId w:val="18"/>
  </w:num>
  <w:num w:numId="17">
    <w:abstractNumId w:val="6"/>
  </w:num>
  <w:num w:numId="18">
    <w:abstractNumId w:val="10"/>
  </w:num>
  <w:num w:numId="19">
    <w:abstractNumId w:val="3"/>
  </w:num>
  <w:num w:numId="20">
    <w:abstractNumId w:val="5"/>
  </w:num>
  <w:num w:numId="21">
    <w:abstractNumId w:val="20"/>
  </w:num>
  <w:num w:numId="22">
    <w:abstractNumId w:val="4"/>
  </w:num>
  <w:num w:numId="23">
    <w:abstractNumId w:val="0"/>
  </w:num>
  <w:num w:numId="24">
    <w:abstractNumId w:val="13"/>
  </w:num>
  <w:num w:numId="25">
    <w:abstractNumId w:val="26"/>
  </w:num>
  <w:num w:numId="26">
    <w:abstractNumId w:val="25"/>
  </w:num>
  <w:num w:numId="27">
    <w:abstractNumId w:val="28"/>
  </w:num>
  <w:num w:numId="28">
    <w:abstractNumId w:val="11"/>
  </w:num>
  <w:num w:numId="2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P8l/08AAAD///JWzj0sAAAA"/>
  </w:docVars>
  <w:rsids>
    <w:rsidRoot w:val="00691C90"/>
    <w:rsid w:val="00001839"/>
    <w:rsid w:val="0000362B"/>
    <w:rsid w:val="00003A8A"/>
    <w:rsid w:val="00004E6E"/>
    <w:rsid w:val="0001550A"/>
    <w:rsid w:val="00016109"/>
    <w:rsid w:val="000253D3"/>
    <w:rsid w:val="00043122"/>
    <w:rsid w:val="00043611"/>
    <w:rsid w:val="00051CE8"/>
    <w:rsid w:val="00055B0D"/>
    <w:rsid w:val="00071C80"/>
    <w:rsid w:val="000736C6"/>
    <w:rsid w:val="00074B01"/>
    <w:rsid w:val="00074F37"/>
    <w:rsid w:val="00075C80"/>
    <w:rsid w:val="00077A08"/>
    <w:rsid w:val="00077BF8"/>
    <w:rsid w:val="00084F03"/>
    <w:rsid w:val="00086E6C"/>
    <w:rsid w:val="0009755E"/>
    <w:rsid w:val="000A1030"/>
    <w:rsid w:val="000A79A5"/>
    <w:rsid w:val="000B2947"/>
    <w:rsid w:val="000B2CF5"/>
    <w:rsid w:val="000C4737"/>
    <w:rsid w:val="000C5EF7"/>
    <w:rsid w:val="000C5F45"/>
    <w:rsid w:val="000D4F95"/>
    <w:rsid w:val="000E0DA9"/>
    <w:rsid w:val="000E1D73"/>
    <w:rsid w:val="000E4759"/>
    <w:rsid w:val="000F31C6"/>
    <w:rsid w:val="000F41C2"/>
    <w:rsid w:val="00110C24"/>
    <w:rsid w:val="00117DDE"/>
    <w:rsid w:val="00120992"/>
    <w:rsid w:val="0012592A"/>
    <w:rsid w:val="001267CD"/>
    <w:rsid w:val="00130379"/>
    <w:rsid w:val="00133534"/>
    <w:rsid w:val="001371AA"/>
    <w:rsid w:val="00151BF1"/>
    <w:rsid w:val="00152447"/>
    <w:rsid w:val="0015299A"/>
    <w:rsid w:val="00154991"/>
    <w:rsid w:val="00154E89"/>
    <w:rsid w:val="00155CD5"/>
    <w:rsid w:val="00155E7D"/>
    <w:rsid w:val="00156D45"/>
    <w:rsid w:val="00160B60"/>
    <w:rsid w:val="0016545E"/>
    <w:rsid w:val="0016758C"/>
    <w:rsid w:val="00167873"/>
    <w:rsid w:val="00181B42"/>
    <w:rsid w:val="001865FD"/>
    <w:rsid w:val="0019316E"/>
    <w:rsid w:val="001938FC"/>
    <w:rsid w:val="001A253A"/>
    <w:rsid w:val="001A6814"/>
    <w:rsid w:val="001A774B"/>
    <w:rsid w:val="001B2F52"/>
    <w:rsid w:val="001B4348"/>
    <w:rsid w:val="001B7C86"/>
    <w:rsid w:val="001C46B1"/>
    <w:rsid w:val="001C580E"/>
    <w:rsid w:val="001D1AC4"/>
    <w:rsid w:val="001D36EC"/>
    <w:rsid w:val="001E24B0"/>
    <w:rsid w:val="001E2D10"/>
    <w:rsid w:val="001E5938"/>
    <w:rsid w:val="001F1728"/>
    <w:rsid w:val="001F6488"/>
    <w:rsid w:val="00200F5C"/>
    <w:rsid w:val="00201016"/>
    <w:rsid w:val="0020145A"/>
    <w:rsid w:val="0021089A"/>
    <w:rsid w:val="00213A48"/>
    <w:rsid w:val="00214C8E"/>
    <w:rsid w:val="00220623"/>
    <w:rsid w:val="00224191"/>
    <w:rsid w:val="002319D7"/>
    <w:rsid w:val="0023391D"/>
    <w:rsid w:val="00242CF7"/>
    <w:rsid w:val="00243169"/>
    <w:rsid w:val="00243557"/>
    <w:rsid w:val="00247831"/>
    <w:rsid w:val="0025773C"/>
    <w:rsid w:val="00260BCD"/>
    <w:rsid w:val="00263D95"/>
    <w:rsid w:val="002662D5"/>
    <w:rsid w:val="00272B19"/>
    <w:rsid w:val="0029289E"/>
    <w:rsid w:val="002961D7"/>
    <w:rsid w:val="0029750A"/>
    <w:rsid w:val="002A3903"/>
    <w:rsid w:val="002C36CC"/>
    <w:rsid w:val="002D5D68"/>
    <w:rsid w:val="002E2BE0"/>
    <w:rsid w:val="002E47CD"/>
    <w:rsid w:val="002E5F2E"/>
    <w:rsid w:val="002E62F4"/>
    <w:rsid w:val="002F002E"/>
    <w:rsid w:val="002F1834"/>
    <w:rsid w:val="002F69C5"/>
    <w:rsid w:val="002F7E84"/>
    <w:rsid w:val="00304E54"/>
    <w:rsid w:val="003111C7"/>
    <w:rsid w:val="003125C0"/>
    <w:rsid w:val="00316120"/>
    <w:rsid w:val="003168D7"/>
    <w:rsid w:val="003213AE"/>
    <w:rsid w:val="00321BDC"/>
    <w:rsid w:val="003246DD"/>
    <w:rsid w:val="003327BA"/>
    <w:rsid w:val="00333741"/>
    <w:rsid w:val="00333FAD"/>
    <w:rsid w:val="00340465"/>
    <w:rsid w:val="00341B53"/>
    <w:rsid w:val="00345B05"/>
    <w:rsid w:val="003520F7"/>
    <w:rsid w:val="00352855"/>
    <w:rsid w:val="00353E0E"/>
    <w:rsid w:val="00357904"/>
    <w:rsid w:val="00361A2B"/>
    <w:rsid w:val="00361EBA"/>
    <w:rsid w:val="0036480E"/>
    <w:rsid w:val="00365F06"/>
    <w:rsid w:val="0037050B"/>
    <w:rsid w:val="003719F1"/>
    <w:rsid w:val="00373525"/>
    <w:rsid w:val="003753AA"/>
    <w:rsid w:val="00375ABF"/>
    <w:rsid w:val="00375E40"/>
    <w:rsid w:val="00384D2A"/>
    <w:rsid w:val="003B7194"/>
    <w:rsid w:val="003C1406"/>
    <w:rsid w:val="003C4E6C"/>
    <w:rsid w:val="003E1110"/>
    <w:rsid w:val="003E1E11"/>
    <w:rsid w:val="003E5DF2"/>
    <w:rsid w:val="003E7779"/>
    <w:rsid w:val="003F3E2B"/>
    <w:rsid w:val="00400BF4"/>
    <w:rsid w:val="004069D3"/>
    <w:rsid w:val="00414536"/>
    <w:rsid w:val="00416D85"/>
    <w:rsid w:val="00426129"/>
    <w:rsid w:val="00430134"/>
    <w:rsid w:val="004303E2"/>
    <w:rsid w:val="004304E0"/>
    <w:rsid w:val="004373CA"/>
    <w:rsid w:val="00441DAE"/>
    <w:rsid w:val="004430FA"/>
    <w:rsid w:val="004441A6"/>
    <w:rsid w:val="00455625"/>
    <w:rsid w:val="00456749"/>
    <w:rsid w:val="00457D9A"/>
    <w:rsid w:val="0046719B"/>
    <w:rsid w:val="004704EB"/>
    <w:rsid w:val="00470A9D"/>
    <w:rsid w:val="0047163A"/>
    <w:rsid w:val="00473005"/>
    <w:rsid w:val="00473F84"/>
    <w:rsid w:val="00485787"/>
    <w:rsid w:val="00485CA9"/>
    <w:rsid w:val="004863AB"/>
    <w:rsid w:val="004A1B41"/>
    <w:rsid w:val="004A6754"/>
    <w:rsid w:val="004B1BF9"/>
    <w:rsid w:val="004B2FC3"/>
    <w:rsid w:val="004B62EB"/>
    <w:rsid w:val="004C3FBE"/>
    <w:rsid w:val="004C53D4"/>
    <w:rsid w:val="004C649B"/>
    <w:rsid w:val="004E0BE1"/>
    <w:rsid w:val="004E34ED"/>
    <w:rsid w:val="004E3DFC"/>
    <w:rsid w:val="004F14FB"/>
    <w:rsid w:val="004F2244"/>
    <w:rsid w:val="004F5FC3"/>
    <w:rsid w:val="004F7BE9"/>
    <w:rsid w:val="00502D5C"/>
    <w:rsid w:val="00503088"/>
    <w:rsid w:val="00506CE1"/>
    <w:rsid w:val="00515574"/>
    <w:rsid w:val="00516C5C"/>
    <w:rsid w:val="0052308E"/>
    <w:rsid w:val="0052317D"/>
    <w:rsid w:val="00526F6C"/>
    <w:rsid w:val="00527673"/>
    <w:rsid w:val="005400E2"/>
    <w:rsid w:val="00547891"/>
    <w:rsid w:val="00553C8C"/>
    <w:rsid w:val="005635DA"/>
    <w:rsid w:val="005706F4"/>
    <w:rsid w:val="005746D5"/>
    <w:rsid w:val="005749D1"/>
    <w:rsid w:val="00574A55"/>
    <w:rsid w:val="00577699"/>
    <w:rsid w:val="005840AD"/>
    <w:rsid w:val="0058522F"/>
    <w:rsid w:val="0059573B"/>
    <w:rsid w:val="00596E58"/>
    <w:rsid w:val="005A6C46"/>
    <w:rsid w:val="005A6D46"/>
    <w:rsid w:val="005B5639"/>
    <w:rsid w:val="005B576B"/>
    <w:rsid w:val="005C4FB7"/>
    <w:rsid w:val="005C727F"/>
    <w:rsid w:val="005D225D"/>
    <w:rsid w:val="005D588B"/>
    <w:rsid w:val="005E2EBD"/>
    <w:rsid w:val="00600182"/>
    <w:rsid w:val="0060601C"/>
    <w:rsid w:val="00606D81"/>
    <w:rsid w:val="00611A26"/>
    <w:rsid w:val="006135D7"/>
    <w:rsid w:val="00613AF0"/>
    <w:rsid w:val="00614062"/>
    <w:rsid w:val="00624ADC"/>
    <w:rsid w:val="0062574D"/>
    <w:rsid w:val="00625AD5"/>
    <w:rsid w:val="0063190E"/>
    <w:rsid w:val="00631EAE"/>
    <w:rsid w:val="00633447"/>
    <w:rsid w:val="00635AB5"/>
    <w:rsid w:val="00640FCA"/>
    <w:rsid w:val="00643D31"/>
    <w:rsid w:val="00652536"/>
    <w:rsid w:val="00652A13"/>
    <w:rsid w:val="00652BB3"/>
    <w:rsid w:val="00655D67"/>
    <w:rsid w:val="0065675C"/>
    <w:rsid w:val="00667365"/>
    <w:rsid w:val="0067190B"/>
    <w:rsid w:val="00681DA5"/>
    <w:rsid w:val="006855EE"/>
    <w:rsid w:val="006873DB"/>
    <w:rsid w:val="006875DD"/>
    <w:rsid w:val="00691C90"/>
    <w:rsid w:val="0069248A"/>
    <w:rsid w:val="00693507"/>
    <w:rsid w:val="00694628"/>
    <w:rsid w:val="006962E7"/>
    <w:rsid w:val="00696A56"/>
    <w:rsid w:val="006A11DB"/>
    <w:rsid w:val="006A7DE6"/>
    <w:rsid w:val="006B24E9"/>
    <w:rsid w:val="006B7122"/>
    <w:rsid w:val="006C3B7F"/>
    <w:rsid w:val="006D5F82"/>
    <w:rsid w:val="006D71BF"/>
    <w:rsid w:val="006D72DF"/>
    <w:rsid w:val="006D7F86"/>
    <w:rsid w:val="006E0B64"/>
    <w:rsid w:val="006E14DA"/>
    <w:rsid w:val="006E5C43"/>
    <w:rsid w:val="006F1975"/>
    <w:rsid w:val="006F4F9D"/>
    <w:rsid w:val="006F4FEE"/>
    <w:rsid w:val="006F5788"/>
    <w:rsid w:val="00702A4D"/>
    <w:rsid w:val="007044B7"/>
    <w:rsid w:val="0070728E"/>
    <w:rsid w:val="007122BB"/>
    <w:rsid w:val="0071542D"/>
    <w:rsid w:val="007225FF"/>
    <w:rsid w:val="00727BF3"/>
    <w:rsid w:val="007343A1"/>
    <w:rsid w:val="00744D7E"/>
    <w:rsid w:val="00745C83"/>
    <w:rsid w:val="00750323"/>
    <w:rsid w:val="007536CF"/>
    <w:rsid w:val="00753931"/>
    <w:rsid w:val="00761495"/>
    <w:rsid w:val="00764B30"/>
    <w:rsid w:val="00767148"/>
    <w:rsid w:val="00777251"/>
    <w:rsid w:val="007860E6"/>
    <w:rsid w:val="00793A56"/>
    <w:rsid w:val="00794761"/>
    <w:rsid w:val="00795B7E"/>
    <w:rsid w:val="00797F53"/>
    <w:rsid w:val="007A03A7"/>
    <w:rsid w:val="007A69BC"/>
    <w:rsid w:val="007B3D8E"/>
    <w:rsid w:val="007B594C"/>
    <w:rsid w:val="007C2420"/>
    <w:rsid w:val="007C741D"/>
    <w:rsid w:val="007D2342"/>
    <w:rsid w:val="007D375F"/>
    <w:rsid w:val="007D40CF"/>
    <w:rsid w:val="007E0C38"/>
    <w:rsid w:val="007E6D6F"/>
    <w:rsid w:val="008068B9"/>
    <w:rsid w:val="008107F7"/>
    <w:rsid w:val="008109CA"/>
    <w:rsid w:val="00816FC8"/>
    <w:rsid w:val="008203DD"/>
    <w:rsid w:val="0082384B"/>
    <w:rsid w:val="00826E5D"/>
    <w:rsid w:val="00827F07"/>
    <w:rsid w:val="00836CA3"/>
    <w:rsid w:val="0083779E"/>
    <w:rsid w:val="00845478"/>
    <w:rsid w:val="00853A40"/>
    <w:rsid w:val="00854F78"/>
    <w:rsid w:val="00861697"/>
    <w:rsid w:val="008618DF"/>
    <w:rsid w:val="00864682"/>
    <w:rsid w:val="0086705C"/>
    <w:rsid w:val="008808A9"/>
    <w:rsid w:val="008828DA"/>
    <w:rsid w:val="008829B1"/>
    <w:rsid w:val="0088550B"/>
    <w:rsid w:val="00890DE7"/>
    <w:rsid w:val="008917A2"/>
    <w:rsid w:val="008917C5"/>
    <w:rsid w:val="008931E6"/>
    <w:rsid w:val="008A3143"/>
    <w:rsid w:val="008B15C7"/>
    <w:rsid w:val="008B1FEE"/>
    <w:rsid w:val="008B3210"/>
    <w:rsid w:val="008C2055"/>
    <w:rsid w:val="008C6208"/>
    <w:rsid w:val="008D030A"/>
    <w:rsid w:val="008D0758"/>
    <w:rsid w:val="008D0918"/>
    <w:rsid w:val="008D4AF5"/>
    <w:rsid w:val="008E2E70"/>
    <w:rsid w:val="008F0DF4"/>
    <w:rsid w:val="008F38FD"/>
    <w:rsid w:val="008F3CFA"/>
    <w:rsid w:val="008F74B4"/>
    <w:rsid w:val="00901E72"/>
    <w:rsid w:val="00906172"/>
    <w:rsid w:val="00912394"/>
    <w:rsid w:val="00915D5C"/>
    <w:rsid w:val="00917165"/>
    <w:rsid w:val="00921149"/>
    <w:rsid w:val="009304FE"/>
    <w:rsid w:val="00931BF7"/>
    <w:rsid w:val="00933016"/>
    <w:rsid w:val="009330EF"/>
    <w:rsid w:val="00946116"/>
    <w:rsid w:val="00964083"/>
    <w:rsid w:val="00965380"/>
    <w:rsid w:val="00966537"/>
    <w:rsid w:val="009732FB"/>
    <w:rsid w:val="0097546B"/>
    <w:rsid w:val="00986370"/>
    <w:rsid w:val="009942A4"/>
    <w:rsid w:val="009948E2"/>
    <w:rsid w:val="00995B0E"/>
    <w:rsid w:val="009A6897"/>
    <w:rsid w:val="009A7389"/>
    <w:rsid w:val="009A740F"/>
    <w:rsid w:val="009B2764"/>
    <w:rsid w:val="009C53BE"/>
    <w:rsid w:val="009D2A74"/>
    <w:rsid w:val="009D4A51"/>
    <w:rsid w:val="009D637A"/>
    <w:rsid w:val="009E3446"/>
    <w:rsid w:val="009E36D2"/>
    <w:rsid w:val="009E6101"/>
    <w:rsid w:val="009F2DFF"/>
    <w:rsid w:val="009F467D"/>
    <w:rsid w:val="009F4A39"/>
    <w:rsid w:val="00A00F93"/>
    <w:rsid w:val="00A013C1"/>
    <w:rsid w:val="00A02187"/>
    <w:rsid w:val="00A03557"/>
    <w:rsid w:val="00A14F93"/>
    <w:rsid w:val="00A17713"/>
    <w:rsid w:val="00A31477"/>
    <w:rsid w:val="00A34C44"/>
    <w:rsid w:val="00A34F9F"/>
    <w:rsid w:val="00A5219D"/>
    <w:rsid w:val="00A53ADF"/>
    <w:rsid w:val="00A67210"/>
    <w:rsid w:val="00A700AF"/>
    <w:rsid w:val="00A75F49"/>
    <w:rsid w:val="00A7692C"/>
    <w:rsid w:val="00A81322"/>
    <w:rsid w:val="00A816EE"/>
    <w:rsid w:val="00A82341"/>
    <w:rsid w:val="00A86EAF"/>
    <w:rsid w:val="00A873B9"/>
    <w:rsid w:val="00A94B01"/>
    <w:rsid w:val="00AA6276"/>
    <w:rsid w:val="00AA64DE"/>
    <w:rsid w:val="00AB17DA"/>
    <w:rsid w:val="00AB303A"/>
    <w:rsid w:val="00AB6031"/>
    <w:rsid w:val="00AC1826"/>
    <w:rsid w:val="00AD2454"/>
    <w:rsid w:val="00AD2900"/>
    <w:rsid w:val="00AD355D"/>
    <w:rsid w:val="00AD5FC4"/>
    <w:rsid w:val="00AD646D"/>
    <w:rsid w:val="00AD7AA4"/>
    <w:rsid w:val="00AE239E"/>
    <w:rsid w:val="00AE766D"/>
    <w:rsid w:val="00B1018C"/>
    <w:rsid w:val="00B12058"/>
    <w:rsid w:val="00B163CC"/>
    <w:rsid w:val="00B2534A"/>
    <w:rsid w:val="00B27F66"/>
    <w:rsid w:val="00B35670"/>
    <w:rsid w:val="00B45A20"/>
    <w:rsid w:val="00B57240"/>
    <w:rsid w:val="00B63CBA"/>
    <w:rsid w:val="00B7011A"/>
    <w:rsid w:val="00B70DD8"/>
    <w:rsid w:val="00B71FA7"/>
    <w:rsid w:val="00B7449E"/>
    <w:rsid w:val="00B763F8"/>
    <w:rsid w:val="00B87024"/>
    <w:rsid w:val="00B9324F"/>
    <w:rsid w:val="00BA345B"/>
    <w:rsid w:val="00BA6BE8"/>
    <w:rsid w:val="00BA6E26"/>
    <w:rsid w:val="00BB0577"/>
    <w:rsid w:val="00BB1AB2"/>
    <w:rsid w:val="00BB1C75"/>
    <w:rsid w:val="00BB606F"/>
    <w:rsid w:val="00BC15EA"/>
    <w:rsid w:val="00BC1E0E"/>
    <w:rsid w:val="00BC2237"/>
    <w:rsid w:val="00BC2EBB"/>
    <w:rsid w:val="00BC4FEC"/>
    <w:rsid w:val="00BC5803"/>
    <w:rsid w:val="00BD0708"/>
    <w:rsid w:val="00BD16D8"/>
    <w:rsid w:val="00BD177C"/>
    <w:rsid w:val="00BD5CC2"/>
    <w:rsid w:val="00BE4747"/>
    <w:rsid w:val="00BF145C"/>
    <w:rsid w:val="00BF1939"/>
    <w:rsid w:val="00C00639"/>
    <w:rsid w:val="00C0551D"/>
    <w:rsid w:val="00C20475"/>
    <w:rsid w:val="00C220ED"/>
    <w:rsid w:val="00C2269C"/>
    <w:rsid w:val="00C35FAB"/>
    <w:rsid w:val="00C3638D"/>
    <w:rsid w:val="00C365EE"/>
    <w:rsid w:val="00C374DE"/>
    <w:rsid w:val="00C42356"/>
    <w:rsid w:val="00C42E5E"/>
    <w:rsid w:val="00C441A7"/>
    <w:rsid w:val="00C576E5"/>
    <w:rsid w:val="00C61FCE"/>
    <w:rsid w:val="00C66EFB"/>
    <w:rsid w:val="00C72FBD"/>
    <w:rsid w:val="00C74149"/>
    <w:rsid w:val="00C74746"/>
    <w:rsid w:val="00C86ED9"/>
    <w:rsid w:val="00C876BC"/>
    <w:rsid w:val="00C932C5"/>
    <w:rsid w:val="00C93E41"/>
    <w:rsid w:val="00C9769B"/>
    <w:rsid w:val="00C979AB"/>
    <w:rsid w:val="00C979F2"/>
    <w:rsid w:val="00CA2254"/>
    <w:rsid w:val="00CA42CC"/>
    <w:rsid w:val="00CA7D67"/>
    <w:rsid w:val="00CB3B83"/>
    <w:rsid w:val="00CB417F"/>
    <w:rsid w:val="00CB471A"/>
    <w:rsid w:val="00CB6936"/>
    <w:rsid w:val="00CB7CC3"/>
    <w:rsid w:val="00CC232E"/>
    <w:rsid w:val="00CC75CD"/>
    <w:rsid w:val="00CD7BB7"/>
    <w:rsid w:val="00CF2857"/>
    <w:rsid w:val="00D07A72"/>
    <w:rsid w:val="00D12089"/>
    <w:rsid w:val="00D12F1D"/>
    <w:rsid w:val="00D200C4"/>
    <w:rsid w:val="00D22704"/>
    <w:rsid w:val="00D34F3B"/>
    <w:rsid w:val="00D35194"/>
    <w:rsid w:val="00D41A6C"/>
    <w:rsid w:val="00D43C83"/>
    <w:rsid w:val="00D51018"/>
    <w:rsid w:val="00D51597"/>
    <w:rsid w:val="00D60030"/>
    <w:rsid w:val="00D63828"/>
    <w:rsid w:val="00D653D2"/>
    <w:rsid w:val="00D734AF"/>
    <w:rsid w:val="00D73E0B"/>
    <w:rsid w:val="00D7763A"/>
    <w:rsid w:val="00D82A95"/>
    <w:rsid w:val="00D947C2"/>
    <w:rsid w:val="00D95827"/>
    <w:rsid w:val="00DA302F"/>
    <w:rsid w:val="00DA3BD0"/>
    <w:rsid w:val="00DB473E"/>
    <w:rsid w:val="00DC0A68"/>
    <w:rsid w:val="00DC7196"/>
    <w:rsid w:val="00DC7B54"/>
    <w:rsid w:val="00DD066F"/>
    <w:rsid w:val="00DF6D0C"/>
    <w:rsid w:val="00E00C93"/>
    <w:rsid w:val="00E105D0"/>
    <w:rsid w:val="00E1142B"/>
    <w:rsid w:val="00E1382B"/>
    <w:rsid w:val="00E14386"/>
    <w:rsid w:val="00E143E4"/>
    <w:rsid w:val="00E43CDC"/>
    <w:rsid w:val="00E4606D"/>
    <w:rsid w:val="00E47305"/>
    <w:rsid w:val="00E534AE"/>
    <w:rsid w:val="00E64346"/>
    <w:rsid w:val="00E81F15"/>
    <w:rsid w:val="00E82026"/>
    <w:rsid w:val="00E92891"/>
    <w:rsid w:val="00E96851"/>
    <w:rsid w:val="00EA62BF"/>
    <w:rsid w:val="00EB63E0"/>
    <w:rsid w:val="00EB742F"/>
    <w:rsid w:val="00EC12E8"/>
    <w:rsid w:val="00EC43B8"/>
    <w:rsid w:val="00ED15E6"/>
    <w:rsid w:val="00EE1DD4"/>
    <w:rsid w:val="00EE4B24"/>
    <w:rsid w:val="00EF3402"/>
    <w:rsid w:val="00EF3C65"/>
    <w:rsid w:val="00F060CF"/>
    <w:rsid w:val="00F062E6"/>
    <w:rsid w:val="00F06993"/>
    <w:rsid w:val="00F070CF"/>
    <w:rsid w:val="00F10663"/>
    <w:rsid w:val="00F10797"/>
    <w:rsid w:val="00F10FAD"/>
    <w:rsid w:val="00F12186"/>
    <w:rsid w:val="00F13A56"/>
    <w:rsid w:val="00F15D25"/>
    <w:rsid w:val="00F17FDA"/>
    <w:rsid w:val="00F209C0"/>
    <w:rsid w:val="00F278BB"/>
    <w:rsid w:val="00F27C9A"/>
    <w:rsid w:val="00F314B5"/>
    <w:rsid w:val="00F328B1"/>
    <w:rsid w:val="00F36013"/>
    <w:rsid w:val="00F41D06"/>
    <w:rsid w:val="00F45553"/>
    <w:rsid w:val="00F45C9B"/>
    <w:rsid w:val="00F47417"/>
    <w:rsid w:val="00F52399"/>
    <w:rsid w:val="00F60EC8"/>
    <w:rsid w:val="00F62282"/>
    <w:rsid w:val="00F65EA5"/>
    <w:rsid w:val="00F724CB"/>
    <w:rsid w:val="00F75CB5"/>
    <w:rsid w:val="00F8073D"/>
    <w:rsid w:val="00F9046D"/>
    <w:rsid w:val="00F94AFA"/>
    <w:rsid w:val="00F96429"/>
    <w:rsid w:val="00FA5B53"/>
    <w:rsid w:val="00FB2E1E"/>
    <w:rsid w:val="00FB61AC"/>
    <w:rsid w:val="00FC1656"/>
    <w:rsid w:val="00FE1253"/>
    <w:rsid w:val="00FE2D1C"/>
    <w:rsid w:val="00FE3299"/>
    <w:rsid w:val="00FE6B3E"/>
    <w:rsid w:val="00FE7DEE"/>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16276-D9D6-488D-8BE0-6B41A5E1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757">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47858574">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456753117">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33744">
      <w:bodyDiv w:val="1"/>
      <w:marLeft w:val="0"/>
      <w:marRight w:val="0"/>
      <w:marTop w:val="0"/>
      <w:marBottom w:val="0"/>
      <w:divBdr>
        <w:top w:val="none" w:sz="0" w:space="0" w:color="auto"/>
        <w:left w:val="none" w:sz="0" w:space="0" w:color="auto"/>
        <w:bottom w:val="none" w:sz="0" w:space="0" w:color="auto"/>
        <w:right w:val="none" w:sz="0" w:space="0" w:color="auto"/>
      </w:divBdr>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768816287">
      <w:bodyDiv w:val="1"/>
      <w:marLeft w:val="0"/>
      <w:marRight w:val="0"/>
      <w:marTop w:val="0"/>
      <w:marBottom w:val="0"/>
      <w:divBdr>
        <w:top w:val="none" w:sz="0" w:space="0" w:color="auto"/>
        <w:left w:val="none" w:sz="0" w:space="0" w:color="auto"/>
        <w:bottom w:val="none" w:sz="0" w:space="0" w:color="auto"/>
        <w:right w:val="none" w:sz="0" w:space="0" w:color="auto"/>
      </w:divBdr>
    </w:div>
    <w:div w:id="909389112">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19074531">
      <w:bodyDiv w:val="1"/>
      <w:marLeft w:val="0"/>
      <w:marRight w:val="0"/>
      <w:marTop w:val="0"/>
      <w:marBottom w:val="0"/>
      <w:divBdr>
        <w:top w:val="none" w:sz="0" w:space="0" w:color="auto"/>
        <w:left w:val="none" w:sz="0" w:space="0" w:color="auto"/>
        <w:bottom w:val="none" w:sz="0" w:space="0" w:color="auto"/>
        <w:right w:val="none" w:sz="0" w:space="0" w:color="auto"/>
      </w:divBdr>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58203">
      <w:bodyDiv w:val="1"/>
      <w:marLeft w:val="0"/>
      <w:marRight w:val="0"/>
      <w:marTop w:val="0"/>
      <w:marBottom w:val="0"/>
      <w:divBdr>
        <w:top w:val="none" w:sz="0" w:space="0" w:color="auto"/>
        <w:left w:val="none" w:sz="0" w:space="0" w:color="auto"/>
        <w:bottom w:val="none" w:sz="0" w:space="0" w:color="auto"/>
        <w:right w:val="none" w:sz="0" w:space="0" w:color="auto"/>
      </w:divBdr>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55558336">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ents.nysed.gov/common/regents/files/1016p12a1.pdf" TargetMode="External"/><Relationship Id="rId13" Type="http://schemas.openxmlformats.org/officeDocument/2006/relationships/hyperlink" Target="http://www.p12.nysed.gov/special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12.nysed.gov/specialed/publications/registe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ents.nysed.gov/common/regents/files/1016p12d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gents.nysed.gov/common/regents/files/McKinney-Vento.pdf" TargetMode="External"/><Relationship Id="rId4" Type="http://schemas.openxmlformats.org/officeDocument/2006/relationships/settings" Target="settings.xml"/><Relationship Id="rId9" Type="http://schemas.openxmlformats.org/officeDocument/2006/relationships/hyperlink" Target="http://www.regents.nysed.gov/common/regents/files/1016p12d2_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22C60-B283-4AC9-8C22-AA43BD1C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Susan O'Bryan</cp:lastModifiedBy>
  <cp:revision>2</cp:revision>
  <cp:lastPrinted>2016-10-20T18:26:00Z</cp:lastPrinted>
  <dcterms:created xsi:type="dcterms:W3CDTF">2016-11-03T13:07:00Z</dcterms:created>
  <dcterms:modified xsi:type="dcterms:W3CDTF">2016-11-03T13:07:00Z</dcterms:modified>
</cp:coreProperties>
</file>