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01" w:rsidRDefault="00E231F9" w:rsidP="00E231F9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Steps to Creating Standards-Based Individualized Education Programs</w:t>
      </w:r>
    </w:p>
    <w:p w:rsidR="00E231F9" w:rsidRDefault="00E231F9" w:rsidP="00E231F9">
      <w:pPr>
        <w:jc w:val="center"/>
        <w:rPr>
          <w:sz w:val="52"/>
          <w:szCs w:val="52"/>
        </w:rPr>
      </w:pPr>
    </w:p>
    <w:p w:rsidR="00E231F9" w:rsidRDefault="00E231F9" w:rsidP="00E231F9">
      <w:pPr>
        <w:jc w:val="center"/>
        <w:rPr>
          <w:sz w:val="52"/>
          <w:szCs w:val="52"/>
        </w:rPr>
      </w:pPr>
    </w:p>
    <w:p w:rsidR="00E231F9" w:rsidRDefault="00182B52" w:rsidP="00E231F9">
      <w:pPr>
        <w:jc w:val="center"/>
        <w:rPr>
          <w:sz w:val="52"/>
          <w:szCs w:val="52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4CE52DAE" wp14:editId="0F165590">
            <wp:simplePos x="0" y="0"/>
            <wp:positionH relativeFrom="column">
              <wp:posOffset>1146175</wp:posOffset>
            </wp:positionH>
            <wp:positionV relativeFrom="paragraph">
              <wp:posOffset>262890</wp:posOffset>
            </wp:positionV>
            <wp:extent cx="3997960" cy="3997960"/>
            <wp:effectExtent l="0" t="0" r="2540" b="2540"/>
            <wp:wrapNone/>
            <wp:docPr id="1" name="Picture 1" descr="http://t3.gstatic.com/images?q=tbn:ANd9GcSqNh9nWOe-JxWB4oL6Oy-wxlst6l2QitSL3g1aRJvkKiq2QUs8I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qNh9nWOe-JxWB4oL6Oy-wxlst6l2QitSL3g1aRJvkKiq2QUs8I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1F9" w:rsidRDefault="00E231F9" w:rsidP="00E231F9">
      <w:pPr>
        <w:jc w:val="center"/>
        <w:rPr>
          <w:sz w:val="52"/>
          <w:szCs w:val="52"/>
        </w:rPr>
      </w:pPr>
    </w:p>
    <w:p w:rsidR="00E231F9" w:rsidRDefault="00E231F9" w:rsidP="00E231F9">
      <w:pPr>
        <w:jc w:val="center"/>
        <w:rPr>
          <w:sz w:val="52"/>
          <w:szCs w:val="52"/>
        </w:rPr>
      </w:pPr>
    </w:p>
    <w:p w:rsidR="00E231F9" w:rsidRDefault="00E231F9" w:rsidP="00E231F9">
      <w:pPr>
        <w:jc w:val="center"/>
        <w:rPr>
          <w:sz w:val="52"/>
          <w:szCs w:val="52"/>
        </w:rPr>
      </w:pPr>
    </w:p>
    <w:p w:rsidR="00E231F9" w:rsidRDefault="00E231F9" w:rsidP="00E231F9">
      <w:pPr>
        <w:jc w:val="center"/>
        <w:rPr>
          <w:sz w:val="52"/>
          <w:szCs w:val="52"/>
        </w:rPr>
      </w:pPr>
    </w:p>
    <w:p w:rsidR="00E231F9" w:rsidRDefault="00E231F9" w:rsidP="00E231F9">
      <w:pPr>
        <w:jc w:val="center"/>
        <w:rPr>
          <w:sz w:val="52"/>
          <w:szCs w:val="52"/>
        </w:rPr>
      </w:pPr>
    </w:p>
    <w:p w:rsidR="00E231F9" w:rsidRDefault="00E231F9" w:rsidP="00E231F9">
      <w:pPr>
        <w:jc w:val="center"/>
        <w:rPr>
          <w:sz w:val="52"/>
          <w:szCs w:val="52"/>
        </w:rPr>
      </w:pPr>
    </w:p>
    <w:p w:rsidR="00E231F9" w:rsidRDefault="00E231F9" w:rsidP="00E231F9">
      <w:pPr>
        <w:jc w:val="center"/>
        <w:rPr>
          <w:sz w:val="52"/>
          <w:szCs w:val="52"/>
        </w:rPr>
      </w:pPr>
    </w:p>
    <w:p w:rsidR="00E231F9" w:rsidRDefault="00E231F9" w:rsidP="00E231F9">
      <w:pPr>
        <w:jc w:val="center"/>
        <w:rPr>
          <w:sz w:val="52"/>
          <w:szCs w:val="52"/>
        </w:rPr>
      </w:pPr>
    </w:p>
    <w:p w:rsidR="00E231F9" w:rsidRDefault="00E231F9" w:rsidP="00E231F9">
      <w:pPr>
        <w:jc w:val="center"/>
        <w:rPr>
          <w:sz w:val="52"/>
          <w:szCs w:val="52"/>
        </w:rPr>
      </w:pPr>
    </w:p>
    <w:p w:rsidR="00E231F9" w:rsidRDefault="00E231F9" w:rsidP="00E231F9">
      <w:pPr>
        <w:jc w:val="center"/>
        <w:rPr>
          <w:sz w:val="52"/>
          <w:szCs w:val="52"/>
        </w:rPr>
      </w:pPr>
    </w:p>
    <w:p w:rsidR="00E231F9" w:rsidRDefault="00E231F9" w:rsidP="00E231F9">
      <w:pPr>
        <w:jc w:val="center"/>
        <w:rPr>
          <w:sz w:val="52"/>
          <w:szCs w:val="52"/>
        </w:rPr>
      </w:pPr>
    </w:p>
    <w:p w:rsidR="00E231F9" w:rsidRDefault="00E231F9" w:rsidP="00E231F9">
      <w:pPr>
        <w:jc w:val="center"/>
        <w:rPr>
          <w:sz w:val="52"/>
          <w:szCs w:val="52"/>
        </w:rPr>
      </w:pPr>
    </w:p>
    <w:p w:rsidR="00C06E47" w:rsidRDefault="00E231F9" w:rsidP="00E231F9">
      <w:pPr>
        <w:jc w:val="center"/>
        <w:rPr>
          <w:sz w:val="40"/>
          <w:szCs w:val="40"/>
        </w:rPr>
        <w:sectPr w:rsidR="00C06E47" w:rsidSect="00402D9B"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E231F9">
        <w:rPr>
          <w:sz w:val="40"/>
          <w:szCs w:val="40"/>
        </w:rPr>
        <w:t>The following highlights the major steps Committees on Special Education (CSEs) can follow to create IEPs developed in consideration of the State’s learning standards or “standards-based IEPs”.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544"/>
        <w:gridCol w:w="5544"/>
      </w:tblGrid>
      <w:tr w:rsidR="003A02C7" w:rsidTr="00AF3377">
        <w:tc>
          <w:tcPr>
            <w:tcW w:w="11088" w:type="dxa"/>
            <w:gridSpan w:val="2"/>
            <w:shd w:val="clear" w:color="auto" w:fill="365F91" w:themeFill="accent1" w:themeFillShade="BF"/>
          </w:tcPr>
          <w:p w:rsidR="003A02C7" w:rsidRPr="005026C2" w:rsidRDefault="003A02C7" w:rsidP="00E231F9">
            <w:pPr>
              <w:jc w:val="center"/>
              <w:rPr>
                <w:b/>
                <w:color w:val="FFFFFF" w:themeColor="background1"/>
              </w:rPr>
            </w:pPr>
            <w:r w:rsidRPr="005026C2">
              <w:rPr>
                <w:b/>
                <w:color w:val="FFFFFF" w:themeColor="background1"/>
              </w:rPr>
              <w:lastRenderedPageBreak/>
              <w:t>Step 1: Unpacking the Standards</w:t>
            </w:r>
          </w:p>
          <w:p w:rsidR="003A02C7" w:rsidRPr="00E231F9" w:rsidRDefault="003A02C7" w:rsidP="00E231F9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Consider grade-level content standards for the grade in which the student is enrolled or would be enrolled based on age.</w:t>
            </w:r>
          </w:p>
        </w:tc>
      </w:tr>
      <w:tr w:rsidR="001027D8" w:rsidTr="00AF3377">
        <w:trPr>
          <w:trHeight w:val="440"/>
        </w:trPr>
        <w:tc>
          <w:tcPr>
            <w:tcW w:w="5544" w:type="dxa"/>
            <w:shd w:val="clear" w:color="auto" w:fill="DBE5F1" w:themeFill="accent1" w:themeFillTint="33"/>
            <w:vAlign w:val="center"/>
          </w:tcPr>
          <w:p w:rsidR="001027D8" w:rsidRPr="001027D8" w:rsidRDefault="001027D8" w:rsidP="001027D8">
            <w:pPr>
              <w:jc w:val="center"/>
              <w:rPr>
                <w:b/>
                <w:sz w:val="22"/>
                <w:szCs w:val="22"/>
              </w:rPr>
            </w:pPr>
            <w:r w:rsidRPr="001027D8">
              <w:rPr>
                <w:b/>
                <w:sz w:val="22"/>
                <w:szCs w:val="22"/>
              </w:rPr>
              <w:t>Considerations</w:t>
            </w:r>
          </w:p>
        </w:tc>
        <w:tc>
          <w:tcPr>
            <w:tcW w:w="5544" w:type="dxa"/>
            <w:shd w:val="clear" w:color="auto" w:fill="DBE5F1" w:themeFill="accent1" w:themeFillTint="33"/>
            <w:vAlign w:val="center"/>
          </w:tcPr>
          <w:p w:rsidR="001027D8" w:rsidRPr="001027D8" w:rsidRDefault="001027D8" w:rsidP="001027D8">
            <w:pPr>
              <w:jc w:val="center"/>
              <w:rPr>
                <w:b/>
                <w:sz w:val="22"/>
                <w:szCs w:val="22"/>
              </w:rPr>
            </w:pPr>
            <w:r w:rsidRPr="001027D8">
              <w:rPr>
                <w:b/>
                <w:sz w:val="22"/>
                <w:szCs w:val="22"/>
              </w:rPr>
              <w:t>Guiding Questions</w:t>
            </w:r>
          </w:p>
        </w:tc>
      </w:tr>
      <w:tr w:rsidR="003A02C7" w:rsidTr="00E95667">
        <w:trPr>
          <w:trHeight w:val="2960"/>
        </w:trPr>
        <w:tc>
          <w:tcPr>
            <w:tcW w:w="5544" w:type="dxa"/>
            <w:shd w:val="clear" w:color="auto" w:fill="95B3D7" w:themeFill="accent1" w:themeFillTint="99"/>
          </w:tcPr>
          <w:p w:rsidR="003A02C7" w:rsidRDefault="001027D8" w:rsidP="001027D8">
            <w:pPr>
              <w:pStyle w:val="ListParagraph"/>
              <w:numPr>
                <w:ilvl w:val="0"/>
                <w:numId w:val="2"/>
              </w:numPr>
              <w:ind w:left="27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content standard saying that the student MUST know and be able to do?</w:t>
            </w:r>
          </w:p>
          <w:p w:rsidR="001027D8" w:rsidRPr="001027D8" w:rsidRDefault="001027D8" w:rsidP="001027D8">
            <w:pPr>
              <w:rPr>
                <w:sz w:val="22"/>
                <w:szCs w:val="22"/>
              </w:rPr>
            </w:pPr>
          </w:p>
          <w:p w:rsidR="001027D8" w:rsidRPr="001027D8" w:rsidRDefault="001027D8" w:rsidP="001027D8">
            <w:pPr>
              <w:pStyle w:val="ListParagraph"/>
              <w:numPr>
                <w:ilvl w:val="0"/>
                <w:numId w:val="2"/>
              </w:numPr>
              <w:ind w:left="27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grade level standards CAN the student do with scaffolding, strategies or other supports?</w:t>
            </w:r>
          </w:p>
        </w:tc>
        <w:tc>
          <w:tcPr>
            <w:tcW w:w="5544" w:type="dxa"/>
            <w:shd w:val="clear" w:color="auto" w:fill="95B3D7" w:themeFill="accent1" w:themeFillTint="99"/>
          </w:tcPr>
          <w:p w:rsidR="002F67A9" w:rsidRDefault="001027D8" w:rsidP="002F67A9">
            <w:pPr>
              <w:pStyle w:val="ListParagraph"/>
              <w:numPr>
                <w:ilvl w:val="0"/>
                <w:numId w:val="2"/>
              </w:numPr>
              <w:ind w:left="348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might you translate the standard into practical “student must be able to do…”?</w:t>
            </w:r>
          </w:p>
          <w:p w:rsidR="002F67A9" w:rsidRPr="002F67A9" w:rsidRDefault="002F67A9" w:rsidP="002F67A9">
            <w:pPr>
              <w:rPr>
                <w:sz w:val="22"/>
                <w:szCs w:val="22"/>
              </w:rPr>
            </w:pPr>
          </w:p>
          <w:p w:rsidR="002F67A9" w:rsidRDefault="002F67A9" w:rsidP="002F67A9">
            <w:pPr>
              <w:pStyle w:val="ListParagraph"/>
              <w:numPr>
                <w:ilvl w:val="0"/>
                <w:numId w:val="2"/>
              </w:numPr>
              <w:ind w:left="348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evidence do I have?</w:t>
            </w:r>
          </w:p>
          <w:p w:rsidR="002F67A9" w:rsidRDefault="002F67A9" w:rsidP="002F67A9">
            <w:pPr>
              <w:pStyle w:val="ListParagraph"/>
              <w:ind w:left="348"/>
              <w:rPr>
                <w:sz w:val="22"/>
                <w:szCs w:val="22"/>
              </w:rPr>
            </w:pPr>
          </w:p>
          <w:p w:rsidR="002F67A9" w:rsidRDefault="002F67A9" w:rsidP="002F67A9">
            <w:pPr>
              <w:pStyle w:val="ListParagraph"/>
              <w:numPr>
                <w:ilvl w:val="0"/>
                <w:numId w:val="2"/>
              </w:numPr>
              <w:ind w:left="348" w:hanging="180"/>
              <w:rPr>
                <w:sz w:val="22"/>
                <w:szCs w:val="22"/>
              </w:rPr>
            </w:pPr>
            <w:r w:rsidRPr="002F67A9">
              <w:rPr>
                <w:sz w:val="22"/>
                <w:szCs w:val="22"/>
              </w:rPr>
              <w:t xml:space="preserve">If they can’t do it at their grade-level, </w:t>
            </w:r>
            <w:r>
              <w:rPr>
                <w:sz w:val="22"/>
                <w:szCs w:val="22"/>
              </w:rPr>
              <w:t>what grade level can they do it?</w:t>
            </w:r>
          </w:p>
          <w:p w:rsidR="00E95667" w:rsidRPr="00E95667" w:rsidRDefault="00E95667" w:rsidP="00E95667">
            <w:pPr>
              <w:pStyle w:val="ListParagraph"/>
              <w:rPr>
                <w:sz w:val="22"/>
                <w:szCs w:val="22"/>
              </w:rPr>
            </w:pPr>
          </w:p>
          <w:p w:rsidR="00E95667" w:rsidRPr="002F67A9" w:rsidRDefault="00E95667" w:rsidP="00E95667">
            <w:pPr>
              <w:pStyle w:val="ListParagraph"/>
              <w:numPr>
                <w:ilvl w:val="0"/>
                <w:numId w:val="2"/>
              </w:numPr>
              <w:ind w:left="348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the Big Ideas/Essential Questions expected at the Grade Level Standard (GIST)</w:t>
            </w:r>
          </w:p>
        </w:tc>
      </w:tr>
      <w:tr w:rsidR="003A02C7" w:rsidTr="00E95667">
        <w:trPr>
          <w:trHeight w:val="8990"/>
        </w:trPr>
        <w:tc>
          <w:tcPr>
            <w:tcW w:w="5544" w:type="dxa"/>
            <w:shd w:val="clear" w:color="auto" w:fill="DBE5F1" w:themeFill="accent1" w:themeFillTint="33"/>
          </w:tcPr>
          <w:p w:rsidR="003A02C7" w:rsidRPr="005026C2" w:rsidRDefault="002F67A9" w:rsidP="00E231F9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Can Do</w:t>
            </w:r>
          </w:p>
        </w:tc>
        <w:tc>
          <w:tcPr>
            <w:tcW w:w="5544" w:type="dxa"/>
            <w:shd w:val="clear" w:color="auto" w:fill="DBE5F1" w:themeFill="accent1" w:themeFillTint="33"/>
          </w:tcPr>
          <w:p w:rsidR="003A02C7" w:rsidRPr="005026C2" w:rsidRDefault="002F67A9" w:rsidP="00E231F9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Can’t Do</w:t>
            </w:r>
          </w:p>
        </w:tc>
      </w:tr>
      <w:tr w:rsidR="003A02C7" w:rsidTr="00E95667">
        <w:trPr>
          <w:trHeight w:val="1250"/>
        </w:trPr>
        <w:tc>
          <w:tcPr>
            <w:tcW w:w="11088" w:type="dxa"/>
            <w:gridSpan w:val="2"/>
            <w:shd w:val="clear" w:color="auto" w:fill="95B3D7" w:themeFill="accent1" w:themeFillTint="99"/>
          </w:tcPr>
          <w:p w:rsidR="003A02C7" w:rsidRDefault="002F67A9" w:rsidP="002F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Which standards am I unsure about?</w:t>
            </w:r>
          </w:p>
        </w:tc>
      </w:tr>
      <w:tr w:rsidR="003A02C7" w:rsidTr="00AF3377">
        <w:tc>
          <w:tcPr>
            <w:tcW w:w="11088" w:type="dxa"/>
            <w:gridSpan w:val="2"/>
            <w:shd w:val="clear" w:color="auto" w:fill="C00000"/>
          </w:tcPr>
          <w:p w:rsidR="003A02C7" w:rsidRPr="005026C2" w:rsidRDefault="003A02C7" w:rsidP="001D4A21">
            <w:pPr>
              <w:jc w:val="center"/>
              <w:rPr>
                <w:b/>
                <w:color w:val="FFFFFF" w:themeColor="background1"/>
              </w:rPr>
            </w:pPr>
            <w:r w:rsidRPr="005026C2">
              <w:rPr>
                <w:b/>
                <w:color w:val="FFFFFF" w:themeColor="background1"/>
              </w:rPr>
              <w:lastRenderedPageBreak/>
              <w:t>Step 2: Identify the Skills</w:t>
            </w:r>
          </w:p>
          <w:p w:rsidR="003A02C7" w:rsidRPr="00E231F9" w:rsidRDefault="003A02C7" w:rsidP="00E231F9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What skills are needed in order for the student to understand the curriculum and </w:t>
            </w:r>
            <w:r>
              <w:rPr>
                <w:color w:val="FFFFFF" w:themeColor="background1"/>
                <w:sz w:val="22"/>
                <w:szCs w:val="22"/>
              </w:rPr>
              <w:br/>
              <w:t>achieve grade-level standards?</w:t>
            </w:r>
          </w:p>
        </w:tc>
      </w:tr>
      <w:tr w:rsidR="00E95667" w:rsidTr="00AF3377">
        <w:trPr>
          <w:trHeight w:val="440"/>
        </w:trPr>
        <w:tc>
          <w:tcPr>
            <w:tcW w:w="5544" w:type="dxa"/>
            <w:shd w:val="clear" w:color="auto" w:fill="F2DBDB" w:themeFill="accent2" w:themeFillTint="33"/>
            <w:vAlign w:val="center"/>
          </w:tcPr>
          <w:p w:rsidR="00E95667" w:rsidRPr="005026C2" w:rsidRDefault="00E95667" w:rsidP="002313B8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Present Level Skills</w:t>
            </w:r>
          </w:p>
        </w:tc>
        <w:tc>
          <w:tcPr>
            <w:tcW w:w="5544" w:type="dxa"/>
            <w:shd w:val="clear" w:color="auto" w:fill="F2DBDB" w:themeFill="accent2" w:themeFillTint="33"/>
            <w:vAlign w:val="center"/>
          </w:tcPr>
          <w:p w:rsidR="00E95667" w:rsidRPr="005026C2" w:rsidRDefault="00E95667" w:rsidP="003A02C7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Area of Needed Skill Development</w:t>
            </w:r>
          </w:p>
        </w:tc>
      </w:tr>
      <w:tr w:rsidR="00E95667" w:rsidTr="00AF3377">
        <w:trPr>
          <w:trHeight w:val="12590"/>
        </w:trPr>
        <w:tc>
          <w:tcPr>
            <w:tcW w:w="5544" w:type="dxa"/>
            <w:shd w:val="clear" w:color="auto" w:fill="D99594" w:themeFill="accent2" w:themeFillTint="99"/>
          </w:tcPr>
          <w:p w:rsidR="00E95667" w:rsidRPr="00F24EF7" w:rsidRDefault="00E95667" w:rsidP="002313B8">
            <w:pPr>
              <w:pStyle w:val="Default"/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D99594" w:themeFill="accent2" w:themeFillTint="99"/>
          </w:tcPr>
          <w:p w:rsidR="00E95667" w:rsidRDefault="00E95667" w:rsidP="001D4A2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A4FEA" w:rsidRDefault="002A4FEA"/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544"/>
        <w:gridCol w:w="5544"/>
      </w:tblGrid>
      <w:tr w:rsidR="003A02C7" w:rsidRPr="00E231F9" w:rsidTr="00AF3377">
        <w:tc>
          <w:tcPr>
            <w:tcW w:w="11088" w:type="dxa"/>
            <w:gridSpan w:val="2"/>
            <w:shd w:val="clear" w:color="auto" w:fill="5F497A" w:themeFill="accent4" w:themeFillShade="BF"/>
          </w:tcPr>
          <w:p w:rsidR="005E2F7F" w:rsidRPr="005026C2" w:rsidRDefault="002A4FEA" w:rsidP="00F24EF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Step 3</w:t>
            </w:r>
            <w:r w:rsidR="003A02C7" w:rsidRPr="005026C2">
              <w:rPr>
                <w:b/>
                <w:color w:val="FFFFFF" w:themeColor="background1"/>
              </w:rPr>
              <w:t>: Prioritize the Skills</w:t>
            </w:r>
          </w:p>
        </w:tc>
      </w:tr>
      <w:tr w:rsidR="003A02C7" w:rsidTr="00AF3377">
        <w:trPr>
          <w:trHeight w:val="440"/>
        </w:trPr>
        <w:tc>
          <w:tcPr>
            <w:tcW w:w="11088" w:type="dxa"/>
            <w:gridSpan w:val="2"/>
            <w:shd w:val="clear" w:color="auto" w:fill="E5DFEC" w:themeFill="accent4" w:themeFillTint="33"/>
            <w:vAlign w:val="center"/>
          </w:tcPr>
          <w:p w:rsidR="003A02C7" w:rsidRPr="005026C2" w:rsidRDefault="005026C2" w:rsidP="00F24EF7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Questions to C</w:t>
            </w:r>
            <w:r w:rsidR="00F24EF7" w:rsidRPr="005026C2">
              <w:rPr>
                <w:b/>
                <w:sz w:val="22"/>
                <w:szCs w:val="22"/>
              </w:rPr>
              <w:t>onsider</w:t>
            </w:r>
          </w:p>
        </w:tc>
      </w:tr>
      <w:tr w:rsidR="005E2F7F" w:rsidTr="00AF3377">
        <w:trPr>
          <w:trHeight w:val="1772"/>
        </w:trPr>
        <w:tc>
          <w:tcPr>
            <w:tcW w:w="11088" w:type="dxa"/>
            <w:gridSpan w:val="2"/>
            <w:shd w:val="clear" w:color="auto" w:fill="CCC0D9" w:themeFill="accent4" w:themeFillTint="66"/>
          </w:tcPr>
          <w:p w:rsidR="00F24EF7" w:rsidRPr="00F24EF7" w:rsidRDefault="00F24EF7" w:rsidP="00F24EF7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F24EF7">
              <w:rPr>
                <w:sz w:val="22"/>
                <w:szCs w:val="22"/>
              </w:rPr>
              <w:t>Which ones will be addressed through Gen</w:t>
            </w:r>
            <w:r w:rsidR="00E95667">
              <w:rPr>
                <w:sz w:val="22"/>
                <w:szCs w:val="22"/>
              </w:rPr>
              <w:t>eral</w:t>
            </w:r>
            <w:r w:rsidRPr="00F24EF7">
              <w:rPr>
                <w:sz w:val="22"/>
                <w:szCs w:val="22"/>
              </w:rPr>
              <w:t xml:space="preserve"> Ed</w:t>
            </w:r>
            <w:r w:rsidR="00E95667">
              <w:rPr>
                <w:sz w:val="22"/>
                <w:szCs w:val="22"/>
              </w:rPr>
              <w:t>ucation</w:t>
            </w:r>
            <w:r w:rsidRPr="00F24EF7">
              <w:rPr>
                <w:sz w:val="22"/>
                <w:szCs w:val="22"/>
              </w:rPr>
              <w:t xml:space="preserve"> curriculum or </w:t>
            </w:r>
            <w:r w:rsidR="00E95667" w:rsidRPr="00F24EF7">
              <w:rPr>
                <w:sz w:val="22"/>
                <w:szCs w:val="22"/>
              </w:rPr>
              <w:t>U</w:t>
            </w:r>
            <w:r w:rsidR="00E95667">
              <w:rPr>
                <w:sz w:val="22"/>
                <w:szCs w:val="22"/>
              </w:rPr>
              <w:t>niversal Designs for Learning</w:t>
            </w:r>
            <w:r w:rsidRPr="00F24EF7">
              <w:rPr>
                <w:sz w:val="22"/>
                <w:szCs w:val="22"/>
              </w:rPr>
              <w:t>?</w:t>
            </w:r>
          </w:p>
          <w:p w:rsidR="00F24EF7" w:rsidRPr="00F24EF7" w:rsidRDefault="00F24EF7" w:rsidP="00F24EF7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F24EF7">
              <w:rPr>
                <w:sz w:val="22"/>
                <w:szCs w:val="22"/>
              </w:rPr>
              <w:t>Which ones can be addressed cross content?</w:t>
            </w:r>
          </w:p>
          <w:p w:rsidR="005E2F7F" w:rsidRDefault="00F24EF7" w:rsidP="00F24EF7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F24EF7">
              <w:rPr>
                <w:sz w:val="22"/>
                <w:szCs w:val="22"/>
              </w:rPr>
              <w:t>Which skills can be combined or scaffolded?</w:t>
            </w:r>
          </w:p>
          <w:p w:rsidR="00F24EF7" w:rsidRDefault="00F24EF7" w:rsidP="00F24EF7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 skills that are necessary to address complex text and informational text (i.e., drawing conclusions, academic vocabulary)</w:t>
            </w:r>
          </w:p>
          <w:p w:rsidR="00F24EF7" w:rsidRPr="00F24EF7" w:rsidRDefault="00E95667" w:rsidP="00E95667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co</w:t>
            </w:r>
            <w:r w:rsidR="00F24EF7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 w:rsidR="00F24EF7">
              <w:rPr>
                <w:sz w:val="22"/>
                <w:szCs w:val="22"/>
              </w:rPr>
              <w:t>tive skills does the student lack?</w:t>
            </w:r>
            <w:r>
              <w:rPr>
                <w:sz w:val="22"/>
                <w:szCs w:val="22"/>
              </w:rPr>
              <w:t xml:space="preserve"> (i.e., resiliency, perseverance, collaborative)</w:t>
            </w:r>
          </w:p>
        </w:tc>
      </w:tr>
      <w:tr w:rsidR="005E2F7F" w:rsidTr="00AF3377">
        <w:trPr>
          <w:trHeight w:val="11708"/>
        </w:trPr>
        <w:tc>
          <w:tcPr>
            <w:tcW w:w="11088" w:type="dxa"/>
            <w:gridSpan w:val="2"/>
            <w:shd w:val="clear" w:color="auto" w:fill="E5DFEC" w:themeFill="accent4" w:themeFillTint="33"/>
          </w:tcPr>
          <w:p w:rsidR="005E2F7F" w:rsidRDefault="009353E3" w:rsidP="00935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PRIORITY</w:t>
            </w:r>
          </w:p>
          <w:p w:rsidR="009353E3" w:rsidRDefault="00E95667" w:rsidP="009353E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2DEAC1" wp14:editId="2D93EA6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0" cy="6943725"/>
                      <wp:effectExtent l="95250" t="38100" r="57150" b="95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437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2pt;margin-top:.75pt;width:0;height:54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" strokecolor="black [3213]" strokeweight="1.5pt">
                      <v:stroke endarrow="open"/>
                    </v:shape>
                  </w:pict>
                </mc:Fallback>
              </mc:AlternateContent>
            </w: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AF3377" w:rsidRDefault="00AF3377" w:rsidP="009353E3">
            <w:pPr>
              <w:rPr>
                <w:sz w:val="22"/>
                <w:szCs w:val="22"/>
              </w:rPr>
            </w:pPr>
          </w:p>
          <w:p w:rsidR="00AF3377" w:rsidRDefault="00AF3377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</w:p>
          <w:p w:rsidR="00AF3377" w:rsidRDefault="00AF337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E95667" w:rsidRDefault="00E95667" w:rsidP="009353E3">
            <w:pPr>
              <w:rPr>
                <w:sz w:val="22"/>
                <w:szCs w:val="22"/>
              </w:rPr>
            </w:pPr>
          </w:p>
          <w:p w:rsidR="009353E3" w:rsidRDefault="009353E3" w:rsidP="00935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</w:t>
            </w:r>
          </w:p>
        </w:tc>
      </w:tr>
      <w:tr w:rsidR="002A4FEA" w:rsidRPr="00E231F9" w:rsidTr="004F7CE9">
        <w:tc>
          <w:tcPr>
            <w:tcW w:w="11088" w:type="dxa"/>
            <w:gridSpan w:val="2"/>
            <w:shd w:val="clear" w:color="auto" w:fill="76923C" w:themeFill="accent3" w:themeFillShade="BF"/>
          </w:tcPr>
          <w:p w:rsidR="002A4FEA" w:rsidRPr="005026C2" w:rsidRDefault="002A4FEA" w:rsidP="004F7CE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Step 4</w:t>
            </w:r>
            <w:r w:rsidRPr="005026C2">
              <w:rPr>
                <w:b/>
                <w:color w:val="FFFFFF" w:themeColor="background1"/>
              </w:rPr>
              <w:t>: Writing the Present Levels of Performance</w:t>
            </w:r>
          </w:p>
          <w:p w:rsidR="002A4FEA" w:rsidRPr="00E231F9" w:rsidRDefault="002A4FEA" w:rsidP="004F7CE9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Pulling in all together</w:t>
            </w:r>
          </w:p>
        </w:tc>
      </w:tr>
      <w:tr w:rsidR="002A4FEA" w:rsidTr="004F7CE9">
        <w:trPr>
          <w:trHeight w:val="350"/>
        </w:trPr>
        <w:tc>
          <w:tcPr>
            <w:tcW w:w="5544" w:type="dxa"/>
            <w:shd w:val="clear" w:color="auto" w:fill="EAF1DD" w:themeFill="accent3" w:themeFillTint="33"/>
            <w:vAlign w:val="center"/>
          </w:tcPr>
          <w:p w:rsidR="002A4FEA" w:rsidRPr="005026C2" w:rsidRDefault="002A4FEA" w:rsidP="004F7CE9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Quality Indicators</w:t>
            </w:r>
          </w:p>
        </w:tc>
        <w:tc>
          <w:tcPr>
            <w:tcW w:w="5544" w:type="dxa"/>
            <w:shd w:val="clear" w:color="auto" w:fill="EAF1DD" w:themeFill="accent3" w:themeFillTint="33"/>
            <w:vAlign w:val="center"/>
          </w:tcPr>
          <w:p w:rsidR="002A4FEA" w:rsidRPr="005026C2" w:rsidRDefault="002A4FEA" w:rsidP="004F7CE9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Questions to Consider</w:t>
            </w:r>
          </w:p>
        </w:tc>
      </w:tr>
      <w:tr w:rsidR="002A4FEA" w:rsidTr="004F7CE9">
        <w:trPr>
          <w:trHeight w:val="3311"/>
        </w:trPr>
        <w:tc>
          <w:tcPr>
            <w:tcW w:w="5544" w:type="dxa"/>
            <w:shd w:val="clear" w:color="auto" w:fill="C2D69B" w:themeFill="accent3" w:themeFillTint="99"/>
          </w:tcPr>
          <w:p w:rsidR="002A4FEA" w:rsidRPr="00F24EF7" w:rsidRDefault="002A4FEA" w:rsidP="004F7CE9">
            <w:pPr>
              <w:pStyle w:val="Default"/>
              <w:ind w:left="43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/>
                <w:sz w:val="22"/>
                <w:szCs w:val="22"/>
              </w:rPr>
              <w:t xml:space="preserve">Present levels of performance and individual need statements: </w:t>
            </w:r>
          </w:p>
          <w:p w:rsidR="002A4FEA" w:rsidRPr="00F24EF7" w:rsidRDefault="002A4FEA" w:rsidP="004F7CE9">
            <w:pPr>
              <w:pStyle w:val="Default"/>
              <w:numPr>
                <w:ilvl w:val="0"/>
                <w:numId w:val="5"/>
              </w:numPr>
              <w:ind w:left="313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/>
                <w:sz w:val="22"/>
                <w:szCs w:val="22"/>
              </w:rPr>
              <w:t xml:space="preserve">Provide instructionally relevant information about the student. </w:t>
            </w:r>
          </w:p>
          <w:p w:rsidR="002A4FEA" w:rsidRPr="00F24EF7" w:rsidRDefault="002A4FEA" w:rsidP="004F7CE9">
            <w:pPr>
              <w:pStyle w:val="Default"/>
              <w:numPr>
                <w:ilvl w:val="0"/>
                <w:numId w:val="5"/>
              </w:numPr>
              <w:ind w:left="313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/>
                <w:sz w:val="22"/>
                <w:szCs w:val="22"/>
              </w:rPr>
              <w:t xml:space="preserve">Identify how the student is progressing towards the State learning standards. </w:t>
            </w:r>
          </w:p>
          <w:p w:rsidR="002A4FEA" w:rsidRPr="00F24EF7" w:rsidRDefault="002A4FEA" w:rsidP="004F7CE9">
            <w:pPr>
              <w:pStyle w:val="Default"/>
              <w:numPr>
                <w:ilvl w:val="0"/>
                <w:numId w:val="5"/>
              </w:numPr>
              <w:ind w:left="313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/>
                <w:sz w:val="22"/>
                <w:szCs w:val="22"/>
              </w:rPr>
              <w:t xml:space="preserve">Are descriptive and specific. </w:t>
            </w:r>
          </w:p>
          <w:p w:rsidR="002A4FEA" w:rsidRPr="00F24EF7" w:rsidRDefault="002A4FEA" w:rsidP="004F7CE9">
            <w:pPr>
              <w:pStyle w:val="Default"/>
              <w:numPr>
                <w:ilvl w:val="0"/>
                <w:numId w:val="5"/>
              </w:numPr>
              <w:ind w:left="313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/>
                <w:sz w:val="22"/>
                <w:szCs w:val="22"/>
              </w:rPr>
              <w:t xml:space="preserve">Provide the basis for annual goals and direction for provision of appropriate educational programs and services. </w:t>
            </w:r>
          </w:p>
          <w:p w:rsidR="002A4FEA" w:rsidRPr="00F24EF7" w:rsidRDefault="002A4FEA" w:rsidP="004F7CE9">
            <w:pPr>
              <w:pStyle w:val="Default"/>
              <w:numPr>
                <w:ilvl w:val="0"/>
                <w:numId w:val="5"/>
              </w:numPr>
              <w:ind w:left="313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/>
                <w:sz w:val="22"/>
                <w:szCs w:val="22"/>
              </w:rPr>
              <w:t xml:space="preserve">Are written in such a way that they can be understood by parents, professionals and paraprofessionals. </w:t>
            </w:r>
          </w:p>
          <w:p w:rsidR="002A4FEA" w:rsidRPr="00F24EF7" w:rsidRDefault="002A4FEA" w:rsidP="004F7CE9">
            <w:pPr>
              <w:pStyle w:val="Default"/>
              <w:numPr>
                <w:ilvl w:val="0"/>
                <w:numId w:val="5"/>
              </w:numPr>
              <w:ind w:left="313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/>
                <w:sz w:val="22"/>
                <w:szCs w:val="22"/>
              </w:rPr>
              <w:t xml:space="preserve">Are based on the results of the individual evaluation. </w:t>
            </w:r>
          </w:p>
          <w:p w:rsidR="002A4FEA" w:rsidRPr="00F24EF7" w:rsidRDefault="002A4FEA" w:rsidP="004F7CE9">
            <w:pPr>
              <w:pStyle w:val="Default"/>
              <w:numPr>
                <w:ilvl w:val="0"/>
                <w:numId w:val="5"/>
              </w:numPr>
              <w:ind w:left="313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/>
                <w:sz w:val="22"/>
                <w:szCs w:val="22"/>
              </w:rPr>
              <w:t xml:space="preserve">Reflect the concerns of the parents for enhancing the education of their child. </w:t>
            </w:r>
          </w:p>
          <w:p w:rsidR="002A4FEA" w:rsidRPr="00F24EF7" w:rsidRDefault="002A4FEA" w:rsidP="004F7CE9">
            <w:pPr>
              <w:pStyle w:val="Default"/>
              <w:numPr>
                <w:ilvl w:val="0"/>
                <w:numId w:val="5"/>
              </w:numPr>
              <w:ind w:left="313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/>
                <w:sz w:val="22"/>
                <w:szCs w:val="22"/>
              </w:rPr>
              <w:t xml:space="preserve">Identify what impact the student’s disability is having on his or her ability to participate and progress in age-appropriate activities or in the same curriculum as nondisabled peers. </w:t>
            </w:r>
          </w:p>
        </w:tc>
        <w:tc>
          <w:tcPr>
            <w:tcW w:w="5544" w:type="dxa"/>
            <w:shd w:val="clear" w:color="auto" w:fill="C2D69B" w:themeFill="accent3" w:themeFillTint="99"/>
          </w:tcPr>
          <w:p w:rsidR="002A4FEA" w:rsidRPr="00F24EF7" w:rsidRDefault="002A4FEA" w:rsidP="004F7CE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/>
                <w:sz w:val="22"/>
                <w:szCs w:val="22"/>
              </w:rPr>
              <w:t xml:space="preserve">Present levels of performance statements should answer such questions as: </w:t>
            </w:r>
          </w:p>
          <w:p w:rsidR="002A4FEA" w:rsidRPr="00F24EF7" w:rsidRDefault="002A4FEA" w:rsidP="004F7CE9">
            <w:pPr>
              <w:pStyle w:val="Default"/>
              <w:numPr>
                <w:ilvl w:val="0"/>
                <w:numId w:val="4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/>
                <w:sz w:val="22"/>
                <w:szCs w:val="22"/>
              </w:rPr>
              <w:t xml:space="preserve">What are the student’s unique needs that result from his or her disability? </w:t>
            </w:r>
          </w:p>
          <w:p w:rsidR="002A4FEA" w:rsidRPr="00F24EF7" w:rsidRDefault="002A4FEA" w:rsidP="004F7CE9">
            <w:pPr>
              <w:pStyle w:val="Default"/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 w:cs="Palatino Linotype"/>
                <w:sz w:val="22"/>
                <w:szCs w:val="22"/>
              </w:rPr>
              <w:t xml:space="preserve">• </w:t>
            </w:r>
            <w:r w:rsidRPr="00F24EF7">
              <w:rPr>
                <w:rFonts w:asciiTheme="minorHAnsi" w:hAnsiTheme="minorHAnsi"/>
                <w:sz w:val="22"/>
                <w:szCs w:val="22"/>
              </w:rPr>
              <w:t xml:space="preserve">What is it that the student can and cannot do at this time? </w:t>
            </w:r>
          </w:p>
          <w:p w:rsidR="002A4FEA" w:rsidRPr="00F24EF7" w:rsidRDefault="002A4FEA" w:rsidP="004F7CE9">
            <w:pPr>
              <w:pStyle w:val="Default"/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 w:cs="Palatino Linotype"/>
                <w:sz w:val="22"/>
                <w:szCs w:val="22"/>
              </w:rPr>
              <w:t xml:space="preserve">• </w:t>
            </w:r>
            <w:r w:rsidRPr="00F24EF7">
              <w:rPr>
                <w:rFonts w:asciiTheme="minorHAnsi" w:hAnsiTheme="minorHAnsi"/>
                <w:sz w:val="22"/>
                <w:szCs w:val="22"/>
              </w:rPr>
              <w:t xml:space="preserve">What are the student’s strengths in this area? </w:t>
            </w:r>
          </w:p>
          <w:p w:rsidR="002A4FEA" w:rsidRPr="00F24EF7" w:rsidRDefault="002A4FEA" w:rsidP="004F7CE9">
            <w:pPr>
              <w:pStyle w:val="Default"/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 w:cs="Palatino Linotype"/>
                <w:sz w:val="22"/>
                <w:szCs w:val="22"/>
              </w:rPr>
              <w:t xml:space="preserve">• </w:t>
            </w:r>
            <w:r w:rsidRPr="00F24EF7">
              <w:rPr>
                <w:rFonts w:asciiTheme="minorHAnsi" w:hAnsiTheme="minorHAnsi"/>
                <w:sz w:val="22"/>
                <w:szCs w:val="22"/>
              </w:rPr>
              <w:t xml:space="preserve">How do these needs affect the student’s participation and progress in the general curriculum or, for a preschool student, participation in age-appropriate activities? </w:t>
            </w:r>
          </w:p>
          <w:p w:rsidR="002A4FEA" w:rsidRPr="00F24EF7" w:rsidRDefault="002A4FEA" w:rsidP="004F7CE9">
            <w:pPr>
              <w:pStyle w:val="Default"/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 w:cs="Palatino Linotype"/>
                <w:sz w:val="22"/>
                <w:szCs w:val="22"/>
              </w:rPr>
              <w:t xml:space="preserve">• </w:t>
            </w:r>
            <w:r w:rsidRPr="00F24EF7">
              <w:rPr>
                <w:rFonts w:asciiTheme="minorHAnsi" w:hAnsiTheme="minorHAnsi"/>
                <w:sz w:val="22"/>
                <w:szCs w:val="22"/>
              </w:rPr>
              <w:t xml:space="preserve">What are the parents’ concerns for the education of their child? </w:t>
            </w:r>
          </w:p>
          <w:p w:rsidR="002A4FEA" w:rsidRPr="00F24EF7" w:rsidRDefault="002A4FEA" w:rsidP="004F7CE9">
            <w:pPr>
              <w:pStyle w:val="Default"/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 w:cs="Palatino Linotype"/>
                <w:sz w:val="22"/>
                <w:szCs w:val="22"/>
              </w:rPr>
              <w:t xml:space="preserve">• </w:t>
            </w:r>
            <w:r w:rsidRPr="00F24EF7">
              <w:rPr>
                <w:rFonts w:asciiTheme="minorHAnsi" w:hAnsiTheme="minorHAnsi"/>
                <w:sz w:val="22"/>
                <w:szCs w:val="22"/>
              </w:rPr>
              <w:t xml:space="preserve">What instructional and/or behavioral supports or services have been effective or not effective in addressing the need area in the past year? </w:t>
            </w:r>
          </w:p>
          <w:p w:rsidR="002A4FEA" w:rsidRPr="00F24EF7" w:rsidRDefault="002A4FEA" w:rsidP="004F7CE9">
            <w:pPr>
              <w:pStyle w:val="Default"/>
              <w:numPr>
                <w:ilvl w:val="0"/>
                <w:numId w:val="4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/>
                <w:sz w:val="22"/>
                <w:szCs w:val="22"/>
              </w:rPr>
              <w:t xml:space="preserve">What accommodations and/or program modifications or supplementary aids and services have been effective or not effective in addressing the need area in the past year? </w:t>
            </w:r>
          </w:p>
          <w:p w:rsidR="002A4FEA" w:rsidRPr="00F24EF7" w:rsidRDefault="002A4FEA" w:rsidP="004F7CE9">
            <w:pPr>
              <w:pStyle w:val="Default"/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F24EF7">
              <w:rPr>
                <w:rFonts w:asciiTheme="minorHAnsi" w:hAnsiTheme="minorHAnsi" w:cs="Palatino Linotype"/>
                <w:sz w:val="22"/>
                <w:szCs w:val="22"/>
              </w:rPr>
              <w:t xml:space="preserve">• </w:t>
            </w:r>
            <w:r w:rsidRPr="00F24EF7">
              <w:rPr>
                <w:rFonts w:asciiTheme="minorHAnsi" w:hAnsiTheme="minorHAnsi"/>
                <w:sz w:val="22"/>
                <w:szCs w:val="22"/>
              </w:rPr>
              <w:t>What instructional supports and services will likely be supported and used by the stud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ent? </w:t>
            </w:r>
          </w:p>
        </w:tc>
      </w:tr>
      <w:tr w:rsidR="002A4FEA" w:rsidTr="004F7CE9">
        <w:trPr>
          <w:trHeight w:val="1542"/>
        </w:trPr>
        <w:tc>
          <w:tcPr>
            <w:tcW w:w="11088" w:type="dxa"/>
            <w:gridSpan w:val="2"/>
            <w:shd w:val="clear" w:color="auto" w:fill="EAF1DD" w:themeFill="accent3" w:themeFillTint="33"/>
          </w:tcPr>
          <w:p w:rsidR="002A4FEA" w:rsidRDefault="002A4FEA" w:rsidP="004F7C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</w:t>
            </w:r>
          </w:p>
        </w:tc>
      </w:tr>
      <w:tr w:rsidR="002A4FEA" w:rsidTr="004F7CE9">
        <w:trPr>
          <w:trHeight w:val="1542"/>
        </w:trPr>
        <w:tc>
          <w:tcPr>
            <w:tcW w:w="11088" w:type="dxa"/>
            <w:gridSpan w:val="2"/>
            <w:shd w:val="clear" w:color="auto" w:fill="C2D69B" w:themeFill="accent3" w:themeFillTint="99"/>
          </w:tcPr>
          <w:p w:rsidR="002A4FEA" w:rsidRDefault="002A4FEA" w:rsidP="004F7C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</w:t>
            </w:r>
          </w:p>
        </w:tc>
      </w:tr>
      <w:tr w:rsidR="002A4FEA" w:rsidTr="004F7CE9">
        <w:trPr>
          <w:trHeight w:val="1542"/>
        </w:trPr>
        <w:tc>
          <w:tcPr>
            <w:tcW w:w="11088" w:type="dxa"/>
            <w:gridSpan w:val="2"/>
            <w:shd w:val="clear" w:color="auto" w:fill="EAF1DD" w:themeFill="accent3" w:themeFillTint="33"/>
          </w:tcPr>
          <w:p w:rsidR="002A4FEA" w:rsidRDefault="002A4FEA" w:rsidP="004F7C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</w:t>
            </w:r>
          </w:p>
        </w:tc>
      </w:tr>
      <w:tr w:rsidR="002A4FEA" w:rsidTr="004F7CE9">
        <w:trPr>
          <w:trHeight w:val="1542"/>
        </w:trPr>
        <w:tc>
          <w:tcPr>
            <w:tcW w:w="11088" w:type="dxa"/>
            <w:gridSpan w:val="2"/>
            <w:shd w:val="clear" w:color="auto" w:fill="C2D69B" w:themeFill="accent3" w:themeFillTint="99"/>
          </w:tcPr>
          <w:p w:rsidR="002A4FEA" w:rsidRDefault="002A4FEA" w:rsidP="004F7C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</w:t>
            </w:r>
          </w:p>
        </w:tc>
      </w:tr>
      <w:tr w:rsidR="002A4FEA" w:rsidTr="004F7CE9">
        <w:trPr>
          <w:trHeight w:val="1052"/>
        </w:trPr>
        <w:tc>
          <w:tcPr>
            <w:tcW w:w="11088" w:type="dxa"/>
            <w:gridSpan w:val="2"/>
            <w:shd w:val="clear" w:color="auto" w:fill="EAF1DD" w:themeFill="accent3" w:themeFillTint="33"/>
          </w:tcPr>
          <w:p w:rsidR="002A4FEA" w:rsidRDefault="002A4FEA" w:rsidP="004F7C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disability effects progress in general curriculum</w:t>
            </w:r>
          </w:p>
        </w:tc>
      </w:tr>
    </w:tbl>
    <w:tbl>
      <w:tblPr>
        <w:tblStyle w:val="TableGrid"/>
        <w:tblpPr w:leftFromText="180" w:rightFromText="180" w:vertAnchor="text" w:horzAnchor="margin" w:tblpY="46"/>
        <w:tblW w:w="11088" w:type="dxa"/>
        <w:tblLook w:val="04A0" w:firstRow="1" w:lastRow="0" w:firstColumn="1" w:lastColumn="0" w:noHBand="0" w:noVBand="1"/>
      </w:tblPr>
      <w:tblGrid>
        <w:gridCol w:w="2772"/>
        <w:gridCol w:w="924"/>
        <w:gridCol w:w="1779"/>
        <w:gridCol w:w="69"/>
        <w:gridCol w:w="1848"/>
        <w:gridCol w:w="924"/>
        <w:gridCol w:w="2772"/>
      </w:tblGrid>
      <w:tr w:rsidR="002A4FEA" w:rsidRPr="00E231F9" w:rsidTr="002A4FEA">
        <w:tc>
          <w:tcPr>
            <w:tcW w:w="11088" w:type="dxa"/>
            <w:gridSpan w:val="7"/>
            <w:shd w:val="clear" w:color="auto" w:fill="E36C0A" w:themeFill="accent6" w:themeFillShade="BF"/>
          </w:tcPr>
          <w:p w:rsidR="002A4FEA" w:rsidRPr="005026C2" w:rsidRDefault="002A4FEA" w:rsidP="002A4FEA">
            <w:pPr>
              <w:jc w:val="center"/>
              <w:rPr>
                <w:b/>
                <w:color w:val="FFFFFF" w:themeColor="background1"/>
              </w:rPr>
            </w:pPr>
            <w:r w:rsidRPr="005026C2">
              <w:rPr>
                <w:b/>
                <w:color w:val="FFFFFF" w:themeColor="background1"/>
              </w:rPr>
              <w:lastRenderedPageBreak/>
              <w:t>Step 5: Developing CCLS Aligned Goals</w:t>
            </w:r>
          </w:p>
        </w:tc>
      </w:tr>
      <w:tr w:rsidR="002A4FEA" w:rsidTr="002A4FEA">
        <w:trPr>
          <w:trHeight w:val="323"/>
        </w:trPr>
        <w:tc>
          <w:tcPr>
            <w:tcW w:w="5544" w:type="dxa"/>
            <w:gridSpan w:val="4"/>
            <w:shd w:val="clear" w:color="auto" w:fill="FDE9D9" w:themeFill="accent6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Quality Indicators</w:t>
            </w:r>
          </w:p>
        </w:tc>
        <w:tc>
          <w:tcPr>
            <w:tcW w:w="5544" w:type="dxa"/>
            <w:gridSpan w:val="3"/>
            <w:shd w:val="clear" w:color="auto" w:fill="FDE9D9" w:themeFill="accent6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Questions to Consider</w:t>
            </w:r>
          </w:p>
        </w:tc>
      </w:tr>
      <w:tr w:rsidR="002A4FEA" w:rsidTr="002A4FEA">
        <w:trPr>
          <w:trHeight w:val="3311"/>
        </w:trPr>
        <w:tc>
          <w:tcPr>
            <w:tcW w:w="5544" w:type="dxa"/>
            <w:gridSpan w:val="4"/>
            <w:shd w:val="clear" w:color="auto" w:fill="FABF8F" w:themeFill="accent6" w:themeFillTint="99"/>
          </w:tcPr>
          <w:p w:rsidR="002A4FEA" w:rsidRPr="007558E2" w:rsidRDefault="002A4FEA" w:rsidP="002A4FE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558E2">
              <w:rPr>
                <w:rFonts w:asciiTheme="minorHAnsi" w:hAnsiTheme="minorHAnsi"/>
                <w:sz w:val="22"/>
                <w:szCs w:val="22"/>
              </w:rPr>
              <w:t xml:space="preserve">Annual goals, including short-term instructional objectives or benchmarks: </w:t>
            </w:r>
          </w:p>
          <w:p w:rsidR="002A4FEA" w:rsidRPr="007558E2" w:rsidRDefault="002A4FEA" w:rsidP="002A4FEA">
            <w:pPr>
              <w:pStyle w:val="Default"/>
              <w:numPr>
                <w:ilvl w:val="0"/>
                <w:numId w:val="7"/>
              </w:numPr>
              <w:ind w:left="450" w:hanging="180"/>
              <w:rPr>
                <w:rFonts w:asciiTheme="minorHAnsi" w:hAnsiTheme="minorHAnsi"/>
                <w:sz w:val="22"/>
                <w:szCs w:val="22"/>
              </w:rPr>
            </w:pPr>
            <w:r w:rsidRPr="007558E2">
              <w:rPr>
                <w:rFonts w:asciiTheme="minorHAnsi" w:hAnsiTheme="minorHAnsi"/>
                <w:sz w:val="22"/>
                <w:szCs w:val="22"/>
              </w:rPr>
              <w:t xml:space="preserve">Are directly related to the student’s present levels of performance statements. </w:t>
            </w:r>
          </w:p>
          <w:p w:rsidR="002A4FEA" w:rsidRPr="007558E2" w:rsidRDefault="002A4FEA" w:rsidP="002A4FEA">
            <w:pPr>
              <w:pStyle w:val="Default"/>
              <w:numPr>
                <w:ilvl w:val="0"/>
                <w:numId w:val="7"/>
              </w:numPr>
              <w:ind w:left="450" w:hanging="180"/>
              <w:rPr>
                <w:rFonts w:asciiTheme="minorHAnsi" w:hAnsiTheme="minorHAnsi"/>
                <w:sz w:val="22"/>
                <w:szCs w:val="22"/>
              </w:rPr>
            </w:pPr>
            <w:r w:rsidRPr="007558E2">
              <w:rPr>
                <w:rFonts w:asciiTheme="minorHAnsi" w:hAnsiTheme="minorHAnsi"/>
                <w:sz w:val="22"/>
                <w:szCs w:val="22"/>
              </w:rPr>
              <w:t xml:space="preserve">Are written in observable and measurable terms. </w:t>
            </w:r>
          </w:p>
          <w:p w:rsidR="002A4FEA" w:rsidRPr="007558E2" w:rsidRDefault="002A4FEA" w:rsidP="002A4FEA">
            <w:pPr>
              <w:pStyle w:val="Default"/>
              <w:numPr>
                <w:ilvl w:val="0"/>
                <w:numId w:val="7"/>
              </w:numPr>
              <w:ind w:left="450" w:hanging="180"/>
              <w:rPr>
                <w:rFonts w:asciiTheme="minorHAnsi" w:hAnsiTheme="minorHAnsi"/>
                <w:sz w:val="22"/>
                <w:szCs w:val="22"/>
              </w:rPr>
            </w:pPr>
            <w:r w:rsidRPr="007558E2">
              <w:rPr>
                <w:rFonts w:asciiTheme="minorHAnsi" w:hAnsiTheme="minorHAnsi"/>
                <w:sz w:val="22"/>
                <w:szCs w:val="22"/>
              </w:rPr>
              <w:t xml:space="preserve">Identify an ending level of performance that is achievable within one year. </w:t>
            </w:r>
          </w:p>
          <w:p w:rsidR="002A4FEA" w:rsidRPr="007558E2" w:rsidRDefault="002A4FEA" w:rsidP="002A4FEA">
            <w:pPr>
              <w:pStyle w:val="Default"/>
              <w:numPr>
                <w:ilvl w:val="0"/>
                <w:numId w:val="7"/>
              </w:numPr>
              <w:ind w:left="450" w:hanging="180"/>
              <w:rPr>
                <w:rFonts w:asciiTheme="minorHAnsi" w:hAnsiTheme="minorHAnsi"/>
                <w:sz w:val="22"/>
                <w:szCs w:val="22"/>
              </w:rPr>
            </w:pPr>
            <w:r w:rsidRPr="007558E2">
              <w:rPr>
                <w:rFonts w:asciiTheme="minorHAnsi" w:hAnsiTheme="minorHAnsi"/>
                <w:sz w:val="22"/>
                <w:szCs w:val="22"/>
              </w:rPr>
              <w:t xml:space="preserve">Identify objective procedures to evaluate a student’s progress. </w:t>
            </w:r>
          </w:p>
          <w:p w:rsidR="002A4FEA" w:rsidRPr="007558E2" w:rsidRDefault="002A4FEA" w:rsidP="002A4FEA">
            <w:pPr>
              <w:pStyle w:val="Default"/>
              <w:numPr>
                <w:ilvl w:val="0"/>
                <w:numId w:val="7"/>
              </w:numPr>
              <w:ind w:left="450" w:hanging="180"/>
              <w:rPr>
                <w:rFonts w:asciiTheme="minorHAnsi" w:hAnsiTheme="minorHAnsi"/>
                <w:sz w:val="22"/>
                <w:szCs w:val="22"/>
              </w:rPr>
            </w:pPr>
            <w:r w:rsidRPr="007558E2">
              <w:rPr>
                <w:rFonts w:asciiTheme="minorHAnsi" w:hAnsiTheme="minorHAnsi"/>
                <w:sz w:val="22"/>
                <w:szCs w:val="22"/>
              </w:rPr>
              <w:t xml:space="preserve">Incrementally provide knowledge and skills towards achieving the student’s projected measurable postsecondary goals. </w:t>
            </w:r>
          </w:p>
          <w:p w:rsidR="002A4FEA" w:rsidRPr="007558E2" w:rsidRDefault="002A4FEA" w:rsidP="002A4FEA">
            <w:pPr>
              <w:pStyle w:val="Default"/>
              <w:numPr>
                <w:ilvl w:val="0"/>
                <w:numId w:val="7"/>
              </w:numPr>
              <w:ind w:left="450" w:hanging="180"/>
              <w:rPr>
                <w:rFonts w:asciiTheme="minorHAnsi" w:hAnsiTheme="minorHAnsi"/>
                <w:sz w:val="22"/>
                <w:szCs w:val="22"/>
              </w:rPr>
            </w:pPr>
            <w:r w:rsidRPr="007558E2">
              <w:rPr>
                <w:rFonts w:asciiTheme="minorHAnsi" w:hAnsiTheme="minorHAnsi"/>
                <w:sz w:val="22"/>
                <w:szCs w:val="22"/>
              </w:rPr>
              <w:t xml:space="preserve">Are achievable in relation to the student’s current level of educational performance, expected rate of progress, strengths and needs. </w:t>
            </w:r>
          </w:p>
          <w:p w:rsidR="002A4FEA" w:rsidRPr="007558E2" w:rsidRDefault="002A4FEA" w:rsidP="002A4FEA">
            <w:pPr>
              <w:pStyle w:val="Default"/>
              <w:numPr>
                <w:ilvl w:val="0"/>
                <w:numId w:val="7"/>
              </w:numPr>
              <w:ind w:left="450" w:hanging="180"/>
              <w:rPr>
                <w:rFonts w:asciiTheme="minorHAnsi" w:hAnsiTheme="minorHAnsi"/>
                <w:sz w:val="22"/>
                <w:szCs w:val="22"/>
              </w:rPr>
            </w:pPr>
            <w:r w:rsidRPr="007558E2">
              <w:rPr>
                <w:rFonts w:asciiTheme="minorHAnsi" w:hAnsiTheme="minorHAnsi"/>
                <w:sz w:val="22"/>
                <w:szCs w:val="22"/>
              </w:rPr>
              <w:t xml:space="preserve">Are instructionally relevant. </w:t>
            </w:r>
          </w:p>
          <w:p w:rsidR="002A4FEA" w:rsidRPr="007558E2" w:rsidRDefault="002A4FEA" w:rsidP="002A4FEA">
            <w:pPr>
              <w:pStyle w:val="Default"/>
              <w:numPr>
                <w:ilvl w:val="0"/>
                <w:numId w:val="7"/>
              </w:numPr>
              <w:ind w:left="450" w:hanging="180"/>
              <w:rPr>
                <w:rFonts w:asciiTheme="minorHAnsi" w:hAnsiTheme="minorHAnsi"/>
                <w:sz w:val="22"/>
                <w:szCs w:val="22"/>
              </w:rPr>
            </w:pPr>
            <w:r w:rsidRPr="007558E2">
              <w:rPr>
                <w:rFonts w:asciiTheme="minorHAnsi" w:hAnsiTheme="minorHAnsi"/>
                <w:sz w:val="22"/>
                <w:szCs w:val="22"/>
              </w:rPr>
              <w:t xml:space="preserve">Are written in terms that parents and educators can understand. </w:t>
            </w:r>
          </w:p>
          <w:p w:rsidR="002A4FEA" w:rsidRPr="007558E2" w:rsidRDefault="002A4FEA" w:rsidP="002A4FEA">
            <w:pPr>
              <w:pStyle w:val="Default"/>
              <w:numPr>
                <w:ilvl w:val="0"/>
                <w:numId w:val="7"/>
              </w:numPr>
              <w:ind w:left="450" w:hanging="180"/>
              <w:rPr>
                <w:rFonts w:asciiTheme="minorHAnsi" w:hAnsiTheme="minorHAnsi"/>
                <w:sz w:val="22"/>
                <w:szCs w:val="22"/>
              </w:rPr>
            </w:pPr>
            <w:r w:rsidRPr="007558E2">
              <w:rPr>
                <w:rFonts w:asciiTheme="minorHAnsi" w:hAnsiTheme="minorHAnsi"/>
                <w:sz w:val="22"/>
                <w:szCs w:val="22"/>
              </w:rPr>
              <w:t xml:space="preserve">Support participation and progress in the general education curriculum and for preschool students, participation in age-appropriate activities. </w:t>
            </w:r>
          </w:p>
        </w:tc>
        <w:tc>
          <w:tcPr>
            <w:tcW w:w="5544" w:type="dxa"/>
            <w:gridSpan w:val="3"/>
            <w:shd w:val="clear" w:color="auto" w:fill="FABF8F" w:themeFill="accent6" w:themeFillTint="99"/>
          </w:tcPr>
          <w:p w:rsidR="002A4FEA" w:rsidRDefault="002A4FEA" w:rsidP="002A4FEA">
            <w:pPr>
              <w:pStyle w:val="ListParagraph"/>
              <w:numPr>
                <w:ilvl w:val="0"/>
                <w:numId w:val="7"/>
              </w:numPr>
              <w:ind w:left="21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my progress monitoring realistic?</w:t>
            </w:r>
          </w:p>
          <w:p w:rsidR="002A4FEA" w:rsidRDefault="002A4FEA" w:rsidP="002A4FEA">
            <w:pPr>
              <w:pStyle w:val="ListParagraph"/>
              <w:numPr>
                <w:ilvl w:val="0"/>
                <w:numId w:val="7"/>
              </w:numPr>
              <w:ind w:left="21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skills does the student require to master the content of the curriculum?</w:t>
            </w:r>
          </w:p>
          <w:p w:rsidR="002A4FEA" w:rsidRDefault="002A4FEA" w:rsidP="002A4FEA">
            <w:pPr>
              <w:pStyle w:val="ListParagraph"/>
              <w:numPr>
                <w:ilvl w:val="0"/>
                <w:numId w:val="7"/>
              </w:numPr>
              <w:ind w:left="21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does the student </w:t>
            </w:r>
            <w:r w:rsidRPr="00E95667">
              <w:rPr>
                <w:sz w:val="22"/>
                <w:szCs w:val="22"/>
                <w:u w:val="single"/>
              </w:rPr>
              <w:t>need</w:t>
            </w:r>
            <w:r>
              <w:rPr>
                <w:sz w:val="22"/>
                <w:szCs w:val="22"/>
              </w:rPr>
              <w:t xml:space="preserve"> to know vs. what is </w:t>
            </w:r>
            <w:r w:rsidRPr="00E95667">
              <w:rPr>
                <w:sz w:val="22"/>
                <w:szCs w:val="22"/>
                <w:u w:val="single"/>
              </w:rPr>
              <w:t>nice</w:t>
            </w:r>
            <w:r>
              <w:rPr>
                <w:sz w:val="22"/>
                <w:szCs w:val="22"/>
              </w:rPr>
              <w:t xml:space="preserve"> to know?</w:t>
            </w:r>
          </w:p>
          <w:p w:rsidR="002A4FEA" w:rsidRDefault="002A4FEA" w:rsidP="002A4FEA">
            <w:pPr>
              <w:pStyle w:val="ListParagraph"/>
              <w:numPr>
                <w:ilvl w:val="0"/>
                <w:numId w:val="7"/>
              </w:numPr>
              <w:ind w:left="21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goal address the student’s unique need across content areas?</w:t>
            </w:r>
          </w:p>
          <w:p w:rsidR="002A4FEA" w:rsidRDefault="002A4FEA" w:rsidP="002A4FEA">
            <w:pPr>
              <w:pStyle w:val="ListParagraph"/>
              <w:numPr>
                <w:ilvl w:val="0"/>
                <w:numId w:val="7"/>
              </w:numPr>
              <w:ind w:left="21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goal link to the standards so that the student has the foundations to access and participate? In General Education?</w:t>
            </w:r>
          </w:p>
          <w:p w:rsidR="002A4FEA" w:rsidRPr="00E95667" w:rsidRDefault="002A4FEA" w:rsidP="002A4FEA">
            <w:pPr>
              <w:pStyle w:val="ListParagraph"/>
              <w:numPr>
                <w:ilvl w:val="0"/>
                <w:numId w:val="7"/>
              </w:numPr>
              <w:ind w:left="21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it make sense if I read it backwards?</w:t>
            </w:r>
          </w:p>
        </w:tc>
      </w:tr>
      <w:tr w:rsidR="002A4FEA" w:rsidTr="002A4FEA">
        <w:trPr>
          <w:trHeight w:val="260"/>
        </w:trPr>
        <w:tc>
          <w:tcPr>
            <w:tcW w:w="2772" w:type="dxa"/>
            <w:shd w:val="clear" w:color="auto" w:fill="FDE9D9" w:themeFill="accent6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026C2">
              <w:rPr>
                <w:b/>
                <w:color w:val="00B050"/>
                <w:sz w:val="22"/>
                <w:szCs w:val="22"/>
              </w:rPr>
              <w:t>Annual Goal</w:t>
            </w:r>
          </w:p>
        </w:tc>
        <w:tc>
          <w:tcPr>
            <w:tcW w:w="2772" w:type="dxa"/>
            <w:gridSpan w:val="3"/>
            <w:shd w:val="clear" w:color="auto" w:fill="FDE9D9" w:themeFill="accent6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026C2">
              <w:rPr>
                <w:b/>
                <w:color w:val="00B050"/>
                <w:sz w:val="22"/>
                <w:szCs w:val="22"/>
              </w:rPr>
              <w:t>Criteria</w:t>
            </w:r>
          </w:p>
        </w:tc>
        <w:tc>
          <w:tcPr>
            <w:tcW w:w="2772" w:type="dxa"/>
            <w:gridSpan w:val="2"/>
            <w:shd w:val="clear" w:color="auto" w:fill="FDE9D9" w:themeFill="accent6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5026C2">
              <w:rPr>
                <w:b/>
                <w:color w:val="0000FF"/>
                <w:sz w:val="22"/>
                <w:szCs w:val="22"/>
              </w:rPr>
              <w:t>Method</w:t>
            </w:r>
          </w:p>
        </w:tc>
        <w:tc>
          <w:tcPr>
            <w:tcW w:w="2772" w:type="dxa"/>
            <w:shd w:val="clear" w:color="auto" w:fill="FDE9D9" w:themeFill="accent6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5026C2">
              <w:rPr>
                <w:b/>
                <w:color w:val="0000FF"/>
                <w:sz w:val="22"/>
                <w:szCs w:val="22"/>
              </w:rPr>
              <w:t>Schedule</w:t>
            </w:r>
          </w:p>
        </w:tc>
      </w:tr>
      <w:tr w:rsidR="002A4FEA" w:rsidTr="002A4FEA">
        <w:trPr>
          <w:trHeight w:val="1808"/>
        </w:trPr>
        <w:tc>
          <w:tcPr>
            <w:tcW w:w="2772" w:type="dxa"/>
            <w:shd w:val="clear" w:color="auto" w:fill="FDE9D9" w:themeFill="accent6" w:themeFillTint="33"/>
          </w:tcPr>
          <w:p w:rsidR="002A4FEA" w:rsidRPr="005026C2" w:rsidRDefault="002A4FEA" w:rsidP="002A4FEA">
            <w:pPr>
              <w:rPr>
                <w:color w:val="0000FF"/>
              </w:rPr>
            </w:pPr>
            <w:r w:rsidRPr="005026C2">
              <w:rPr>
                <w:b/>
                <w:bCs/>
                <w:i/>
                <w:iCs/>
                <w:color w:val="0000FF"/>
              </w:rPr>
              <w:t>Given what</w:t>
            </w:r>
          </w:p>
          <w:p w:rsidR="002A4FEA" w:rsidRPr="005026C2" w:rsidRDefault="002A4FEA" w:rsidP="002A4FEA">
            <w:r w:rsidRPr="005026C2">
              <w:rPr>
                <w:b/>
                <w:bCs/>
                <w:i/>
                <w:iCs/>
              </w:rPr>
              <w:t>Student will…</w:t>
            </w:r>
          </w:p>
          <w:p w:rsidR="002A4FEA" w:rsidRPr="005026C2" w:rsidRDefault="002A4FEA" w:rsidP="002A4FEA">
            <w:pPr>
              <w:rPr>
                <w:color w:val="FF0000"/>
              </w:rPr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C6127D" wp14:editId="00BFFE5C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100330</wp:posOffset>
                      </wp:positionV>
                      <wp:extent cx="586740" cy="198120"/>
                      <wp:effectExtent l="0" t="0" r="22860" b="11430"/>
                      <wp:wrapNone/>
                      <wp:docPr id="3" name="Left-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" cy="19812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3" o:spid="_x0000_s1026" type="#_x0000_t69" style="position:absolute;margin-left:108.6pt;margin-top:7.9pt;width:46.2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" adj="3647" fillcolor="#00b050" strokecolor="#00b050" strokeweight="2pt"/>
                  </w:pict>
                </mc:Fallback>
              </mc:AlternateContent>
            </w:r>
            <w:r w:rsidRPr="005026C2">
              <w:rPr>
                <w:b/>
                <w:bCs/>
                <w:i/>
                <w:iCs/>
                <w:color w:val="FF0000"/>
              </w:rPr>
              <w:t>do what</w:t>
            </w:r>
          </w:p>
          <w:p w:rsidR="002A4FEA" w:rsidRPr="005026C2" w:rsidRDefault="002A4FEA" w:rsidP="002A4FEA">
            <w:pPr>
              <w:rPr>
                <w:color w:val="00B050"/>
              </w:rPr>
            </w:pPr>
            <w:r w:rsidRPr="005026C2">
              <w:rPr>
                <w:b/>
                <w:bCs/>
                <w:i/>
                <w:iCs/>
                <w:color w:val="00B050"/>
              </w:rPr>
              <w:t>to what extent</w:t>
            </w:r>
          </w:p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shd w:val="clear" w:color="auto" w:fill="FDE9D9" w:themeFill="accent6" w:themeFillTint="33"/>
          </w:tcPr>
          <w:p w:rsidR="002A4FEA" w:rsidRDefault="002A4FEA" w:rsidP="002A4FEA">
            <w:pPr>
              <w:jc w:val="center"/>
              <w:rPr>
                <w:b/>
                <w:bCs/>
                <w:i/>
                <w:iCs/>
              </w:rPr>
            </w:pPr>
          </w:p>
          <w:p w:rsidR="002A4FEA" w:rsidRDefault="002A4FEA" w:rsidP="002A4FEA">
            <w:pPr>
              <w:jc w:val="center"/>
              <w:rPr>
                <w:b/>
                <w:bCs/>
                <w:i/>
                <w:iCs/>
              </w:rPr>
            </w:pPr>
          </w:p>
          <w:p w:rsidR="002A4FEA" w:rsidRPr="005026C2" w:rsidRDefault="002A4FEA" w:rsidP="002A4FEA">
            <w:pPr>
              <w:jc w:val="center"/>
              <w:rPr>
                <w:color w:val="00B050"/>
              </w:rPr>
            </w:pPr>
            <w:r w:rsidRPr="005026C2">
              <w:rPr>
                <w:b/>
                <w:bCs/>
                <w:i/>
                <w:iCs/>
                <w:color w:val="00B050"/>
              </w:rPr>
              <w:t>How well</w:t>
            </w:r>
          </w:p>
          <w:p w:rsidR="002A4FEA" w:rsidRPr="005026C2" w:rsidRDefault="002A4FEA" w:rsidP="002A4FEA">
            <w:pPr>
              <w:jc w:val="center"/>
            </w:pPr>
            <w:r w:rsidRPr="005026C2">
              <w:rPr>
                <w:b/>
                <w:bCs/>
                <w:i/>
                <w:iCs/>
              </w:rPr>
              <w:t xml:space="preserve">AND </w:t>
            </w:r>
          </w:p>
          <w:p w:rsidR="002A4FEA" w:rsidRPr="005026C2" w:rsidRDefault="002A4FEA" w:rsidP="002A4FEA">
            <w:pPr>
              <w:jc w:val="center"/>
              <w:rPr>
                <w:color w:val="FF0066"/>
              </w:rPr>
            </w:pPr>
            <w:r w:rsidRPr="005026C2">
              <w:rPr>
                <w:b/>
                <w:bCs/>
                <w:i/>
                <w:iCs/>
                <w:color w:val="FF0066"/>
              </w:rPr>
              <w:t>Over what period of time</w:t>
            </w:r>
          </w:p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gridSpan w:val="2"/>
            <w:shd w:val="clear" w:color="auto" w:fill="FDE9D9" w:themeFill="accent6" w:themeFillTint="33"/>
          </w:tcPr>
          <w:p w:rsidR="002A4FEA" w:rsidRDefault="002A4FEA" w:rsidP="002A4FE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A4FEA" w:rsidRPr="005026C2" w:rsidRDefault="002A4FEA" w:rsidP="002A4FEA">
            <w:pPr>
              <w:jc w:val="center"/>
              <w:rPr>
                <w:sz w:val="22"/>
                <w:szCs w:val="22"/>
              </w:rPr>
            </w:pPr>
            <w:r w:rsidRPr="005026C2">
              <w:rPr>
                <w:b/>
                <w:bCs/>
                <w:i/>
                <w:iCs/>
                <w:sz w:val="22"/>
                <w:szCs w:val="22"/>
              </w:rPr>
              <w:t>Tangible method to evaluate</w:t>
            </w:r>
          </w:p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FDE9D9" w:themeFill="accent6" w:themeFillTint="33"/>
          </w:tcPr>
          <w:p w:rsidR="002A4FEA" w:rsidRDefault="002A4FEA" w:rsidP="002A4FE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A4FEA" w:rsidRPr="005026C2" w:rsidRDefault="002A4FEA" w:rsidP="002A4FEA">
            <w:pPr>
              <w:jc w:val="center"/>
              <w:rPr>
                <w:sz w:val="22"/>
                <w:szCs w:val="22"/>
              </w:rPr>
            </w:pPr>
            <w:r w:rsidRPr="005026C2">
              <w:rPr>
                <w:b/>
                <w:bCs/>
                <w:i/>
                <w:iCs/>
                <w:sz w:val="22"/>
                <w:szCs w:val="22"/>
              </w:rPr>
              <w:t>How often you evaluate</w:t>
            </w:r>
          </w:p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</w:tr>
      <w:tr w:rsidR="002A4FEA" w:rsidTr="002A4FEA">
        <w:trPr>
          <w:trHeight w:val="278"/>
        </w:trPr>
        <w:tc>
          <w:tcPr>
            <w:tcW w:w="2772" w:type="dxa"/>
            <w:shd w:val="clear" w:color="auto" w:fill="FABF8F" w:themeFill="accent6" w:themeFillTint="99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Annual Goal</w:t>
            </w:r>
          </w:p>
        </w:tc>
        <w:tc>
          <w:tcPr>
            <w:tcW w:w="2772" w:type="dxa"/>
            <w:gridSpan w:val="3"/>
            <w:shd w:val="clear" w:color="auto" w:fill="FABF8F" w:themeFill="accent6" w:themeFillTint="99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Criteria</w:t>
            </w:r>
          </w:p>
        </w:tc>
        <w:tc>
          <w:tcPr>
            <w:tcW w:w="2772" w:type="dxa"/>
            <w:gridSpan w:val="2"/>
            <w:shd w:val="clear" w:color="auto" w:fill="FABF8F" w:themeFill="accent6" w:themeFillTint="99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Method</w:t>
            </w:r>
          </w:p>
        </w:tc>
        <w:tc>
          <w:tcPr>
            <w:tcW w:w="2772" w:type="dxa"/>
            <w:shd w:val="clear" w:color="auto" w:fill="FABF8F" w:themeFill="accent6" w:themeFillTint="99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Schedule</w:t>
            </w:r>
          </w:p>
        </w:tc>
      </w:tr>
      <w:tr w:rsidR="002A4FEA" w:rsidTr="002A4FEA">
        <w:trPr>
          <w:trHeight w:val="1772"/>
        </w:trPr>
        <w:tc>
          <w:tcPr>
            <w:tcW w:w="2772" w:type="dxa"/>
            <w:shd w:val="clear" w:color="auto" w:fill="FABF8F" w:themeFill="accent6" w:themeFillTint="99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shd w:val="clear" w:color="auto" w:fill="FABF8F" w:themeFill="accent6" w:themeFillTint="99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gridSpan w:val="2"/>
            <w:shd w:val="clear" w:color="auto" w:fill="FABF8F" w:themeFill="accent6" w:themeFillTint="99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FABF8F" w:themeFill="accent6" w:themeFillTint="99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</w:tr>
      <w:tr w:rsidR="002A4FEA" w:rsidTr="002A4FEA">
        <w:trPr>
          <w:trHeight w:val="260"/>
        </w:trPr>
        <w:tc>
          <w:tcPr>
            <w:tcW w:w="2772" w:type="dxa"/>
            <w:shd w:val="clear" w:color="auto" w:fill="FDE9D9" w:themeFill="accent6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Annual Goal</w:t>
            </w:r>
          </w:p>
        </w:tc>
        <w:tc>
          <w:tcPr>
            <w:tcW w:w="2772" w:type="dxa"/>
            <w:gridSpan w:val="3"/>
            <w:shd w:val="clear" w:color="auto" w:fill="FDE9D9" w:themeFill="accent6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Criteria</w:t>
            </w:r>
          </w:p>
        </w:tc>
        <w:tc>
          <w:tcPr>
            <w:tcW w:w="2772" w:type="dxa"/>
            <w:gridSpan w:val="2"/>
            <w:shd w:val="clear" w:color="auto" w:fill="FDE9D9" w:themeFill="accent6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Method</w:t>
            </w:r>
          </w:p>
        </w:tc>
        <w:tc>
          <w:tcPr>
            <w:tcW w:w="2772" w:type="dxa"/>
            <w:shd w:val="clear" w:color="auto" w:fill="FDE9D9" w:themeFill="accent6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Schedule</w:t>
            </w:r>
          </w:p>
        </w:tc>
      </w:tr>
      <w:tr w:rsidR="002A4FEA" w:rsidTr="002A4FEA">
        <w:trPr>
          <w:trHeight w:val="1772"/>
        </w:trPr>
        <w:tc>
          <w:tcPr>
            <w:tcW w:w="2772" w:type="dxa"/>
            <w:shd w:val="clear" w:color="auto" w:fill="FDE9D9" w:themeFill="accent6" w:themeFillTint="33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shd w:val="clear" w:color="auto" w:fill="FDE9D9" w:themeFill="accent6" w:themeFillTint="33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gridSpan w:val="2"/>
            <w:shd w:val="clear" w:color="auto" w:fill="FDE9D9" w:themeFill="accent6" w:themeFillTint="33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FDE9D9" w:themeFill="accent6" w:themeFillTint="33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</w:tr>
      <w:tr w:rsidR="002A4FEA" w:rsidTr="002A4FEA">
        <w:trPr>
          <w:trHeight w:val="260"/>
        </w:trPr>
        <w:tc>
          <w:tcPr>
            <w:tcW w:w="2772" w:type="dxa"/>
            <w:shd w:val="clear" w:color="auto" w:fill="FABF8F" w:themeFill="accent6" w:themeFillTint="99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Annual Goal</w:t>
            </w:r>
          </w:p>
        </w:tc>
        <w:tc>
          <w:tcPr>
            <w:tcW w:w="2772" w:type="dxa"/>
            <w:gridSpan w:val="3"/>
            <w:shd w:val="clear" w:color="auto" w:fill="FABF8F" w:themeFill="accent6" w:themeFillTint="99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Criteria</w:t>
            </w:r>
          </w:p>
        </w:tc>
        <w:tc>
          <w:tcPr>
            <w:tcW w:w="2772" w:type="dxa"/>
            <w:gridSpan w:val="2"/>
            <w:shd w:val="clear" w:color="auto" w:fill="FABF8F" w:themeFill="accent6" w:themeFillTint="99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Method</w:t>
            </w:r>
          </w:p>
        </w:tc>
        <w:tc>
          <w:tcPr>
            <w:tcW w:w="2772" w:type="dxa"/>
            <w:shd w:val="clear" w:color="auto" w:fill="FABF8F" w:themeFill="accent6" w:themeFillTint="99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Schedule</w:t>
            </w:r>
          </w:p>
        </w:tc>
      </w:tr>
      <w:tr w:rsidR="002A4FEA" w:rsidTr="002A4FEA">
        <w:trPr>
          <w:trHeight w:val="1430"/>
        </w:trPr>
        <w:tc>
          <w:tcPr>
            <w:tcW w:w="2772" w:type="dxa"/>
            <w:shd w:val="clear" w:color="auto" w:fill="FABF8F" w:themeFill="accent6" w:themeFillTint="99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shd w:val="clear" w:color="auto" w:fill="FABF8F" w:themeFill="accent6" w:themeFillTint="99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gridSpan w:val="2"/>
            <w:shd w:val="clear" w:color="auto" w:fill="FABF8F" w:themeFill="accent6" w:themeFillTint="99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FABF8F" w:themeFill="accent6" w:themeFillTint="99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</w:tr>
      <w:tr w:rsidR="002A4FEA" w:rsidRPr="00E231F9" w:rsidTr="002A4FEA">
        <w:tc>
          <w:tcPr>
            <w:tcW w:w="11088" w:type="dxa"/>
            <w:gridSpan w:val="7"/>
            <w:shd w:val="clear" w:color="auto" w:fill="31849B" w:themeFill="accent5" w:themeFillShade="BF"/>
          </w:tcPr>
          <w:p w:rsidR="002A4FEA" w:rsidRPr="005026C2" w:rsidRDefault="002A4FEA" w:rsidP="002A4FEA">
            <w:pPr>
              <w:jc w:val="center"/>
              <w:rPr>
                <w:b/>
                <w:color w:val="FFFFFF" w:themeColor="background1"/>
              </w:rPr>
            </w:pPr>
            <w:r w:rsidRPr="005026C2">
              <w:rPr>
                <w:b/>
                <w:color w:val="FFFFFF" w:themeColor="background1"/>
              </w:rPr>
              <w:lastRenderedPageBreak/>
              <w:t xml:space="preserve">Steps 6-9: </w:t>
            </w:r>
          </w:p>
        </w:tc>
      </w:tr>
      <w:tr w:rsidR="002A4FEA" w:rsidTr="002A4FEA">
        <w:trPr>
          <w:trHeight w:val="281"/>
        </w:trPr>
        <w:tc>
          <w:tcPr>
            <w:tcW w:w="11088" w:type="dxa"/>
            <w:gridSpan w:val="7"/>
            <w:shd w:val="clear" w:color="auto" w:fill="DAEEF3" w:themeFill="accent5" w:themeFillTint="33"/>
          </w:tcPr>
          <w:p w:rsidR="002A4FEA" w:rsidRPr="00AD418C" w:rsidRDefault="002A4FEA" w:rsidP="002A4FEA">
            <w:pPr>
              <w:rPr>
                <w:b/>
                <w:sz w:val="22"/>
                <w:szCs w:val="22"/>
              </w:rPr>
            </w:pPr>
            <w:r w:rsidRPr="00AD418C">
              <w:rPr>
                <w:b/>
                <w:sz w:val="22"/>
                <w:szCs w:val="22"/>
              </w:rPr>
              <w:t>6.  Measurable Post-Secondary Goals</w:t>
            </w:r>
          </w:p>
        </w:tc>
      </w:tr>
      <w:tr w:rsidR="002A4FEA" w:rsidTr="002A4FEA">
        <w:trPr>
          <w:trHeight w:val="270"/>
        </w:trPr>
        <w:tc>
          <w:tcPr>
            <w:tcW w:w="5544" w:type="dxa"/>
            <w:gridSpan w:val="4"/>
            <w:shd w:val="clear" w:color="auto" w:fill="DAEEF3" w:themeFill="accent5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Quality Indicators</w:t>
            </w:r>
          </w:p>
        </w:tc>
        <w:tc>
          <w:tcPr>
            <w:tcW w:w="5544" w:type="dxa"/>
            <w:gridSpan w:val="3"/>
            <w:shd w:val="clear" w:color="auto" w:fill="DAEEF3" w:themeFill="accent5" w:themeFillTint="33"/>
            <w:vAlign w:val="center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</w:tr>
      <w:tr w:rsidR="002A4FEA" w:rsidTr="002A4FEA">
        <w:trPr>
          <w:trHeight w:val="750"/>
        </w:trPr>
        <w:tc>
          <w:tcPr>
            <w:tcW w:w="5544" w:type="dxa"/>
            <w:gridSpan w:val="4"/>
            <w:shd w:val="clear" w:color="auto" w:fill="DAEEF3" w:themeFill="accent5" w:themeFillTint="33"/>
          </w:tcPr>
          <w:p w:rsidR="002A4FEA" w:rsidRPr="00C06E47" w:rsidRDefault="002A4FEA" w:rsidP="002A4FE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Measurable postsecondary goals and transition need statements: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9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Reflect the dreams, aspirations and hopes of the student.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9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Reflect the student’s strengths, preferences and interests as they relate to transition from school to post-school activities.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9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Are written to the greatest extent possible in the student’s own words.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9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Are reviewed and updated at least annually.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9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Become increasingly specific as the student comes closer to the time he or she will be leaving school.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9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Are developed with direct student involvement.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9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Are written in such a way as to guide the development of annual goals and recommendations for transition services, linkages and activities.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9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>Are based upon age-appropriate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6E47">
              <w:rPr>
                <w:rFonts w:asciiTheme="minorHAnsi" w:hAnsiTheme="minorHAnsi"/>
                <w:sz w:val="22"/>
                <w:szCs w:val="22"/>
              </w:rPr>
              <w:t xml:space="preserve">transition assessments relating to training, education, employment and where appropriate, independent living skills. </w:t>
            </w:r>
          </w:p>
        </w:tc>
        <w:tc>
          <w:tcPr>
            <w:tcW w:w="5544" w:type="dxa"/>
            <w:gridSpan w:val="3"/>
            <w:shd w:val="clear" w:color="auto" w:fill="DAEEF3" w:themeFill="accent5" w:themeFillTint="33"/>
          </w:tcPr>
          <w:p w:rsidR="002A4FEA" w:rsidRDefault="002A4FEA" w:rsidP="002A4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Education:</w:t>
            </w: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Employment:</w:t>
            </w: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Living Skills:</w:t>
            </w:r>
          </w:p>
        </w:tc>
      </w:tr>
      <w:tr w:rsidR="002A4FEA" w:rsidTr="002A4FEA">
        <w:trPr>
          <w:trHeight w:val="270"/>
        </w:trPr>
        <w:tc>
          <w:tcPr>
            <w:tcW w:w="11088" w:type="dxa"/>
            <w:gridSpan w:val="7"/>
            <w:shd w:val="clear" w:color="auto" w:fill="92CDDC" w:themeFill="accent5" w:themeFillTint="99"/>
          </w:tcPr>
          <w:p w:rsidR="002A4FEA" w:rsidRPr="00AD418C" w:rsidRDefault="002A4FEA" w:rsidP="002A4FEA">
            <w:pPr>
              <w:rPr>
                <w:b/>
                <w:sz w:val="22"/>
                <w:szCs w:val="22"/>
              </w:rPr>
            </w:pPr>
            <w:r w:rsidRPr="00AD418C">
              <w:rPr>
                <w:b/>
                <w:sz w:val="22"/>
                <w:szCs w:val="22"/>
              </w:rPr>
              <w:t>7.  Special Education Programs and Services</w:t>
            </w:r>
          </w:p>
        </w:tc>
      </w:tr>
      <w:tr w:rsidR="002A4FEA" w:rsidTr="002A4FEA">
        <w:trPr>
          <w:trHeight w:val="285"/>
        </w:trPr>
        <w:tc>
          <w:tcPr>
            <w:tcW w:w="5544" w:type="dxa"/>
            <w:gridSpan w:val="4"/>
            <w:shd w:val="clear" w:color="auto" w:fill="92CDDC" w:themeFill="accent5" w:themeFillTint="99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Quality Indicators</w:t>
            </w:r>
          </w:p>
        </w:tc>
        <w:tc>
          <w:tcPr>
            <w:tcW w:w="5544" w:type="dxa"/>
            <w:gridSpan w:val="3"/>
            <w:shd w:val="clear" w:color="auto" w:fill="92CDDC" w:themeFill="accent5" w:themeFillTint="99"/>
            <w:vAlign w:val="center"/>
          </w:tcPr>
          <w:p w:rsidR="002A4FEA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</w:tr>
      <w:tr w:rsidR="002A4FEA" w:rsidTr="002A4FEA">
        <w:trPr>
          <w:trHeight w:val="890"/>
        </w:trPr>
        <w:tc>
          <w:tcPr>
            <w:tcW w:w="5544" w:type="dxa"/>
            <w:gridSpan w:val="4"/>
            <w:shd w:val="clear" w:color="auto" w:fill="92CDDC" w:themeFill="accent5" w:themeFillTint="99"/>
          </w:tcPr>
          <w:p w:rsidR="002A4FEA" w:rsidRPr="00C06E47" w:rsidRDefault="002A4FEA" w:rsidP="002A4FE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The recommended special education programs and services, as documented in the student’s IEP: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11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Reflect educational needs identified in present levels of performance (i.e., identifies the supports and services to be provided to the student to address each of the student’s identified needs).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11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Reflect input from parents and, when appropriate, students.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11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Specify resources needed to accomplish goals and to ensure access to the general education curriculum (or, for preschool students, to participate in appropriate activities).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11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Provide support while continuing to build independence.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11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Are only as “special” as are needed by the student.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11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Promote the student’s participation in the least restrictive environment.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11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 age</w:t>
            </w:r>
            <w:r w:rsidRPr="00C06E47">
              <w:rPr>
                <w:rFonts w:asciiTheme="minorHAnsi" w:hAnsiTheme="minorHAnsi"/>
                <w:sz w:val="22"/>
                <w:szCs w:val="22"/>
              </w:rPr>
              <w:t xml:space="preserve"> appropriate.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11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Address transition needs and services for students age 15 and older.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11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Facilitate active participation by the student in extracurricular and other nonacademic activities with other students, including those without disabilities.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11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C06E47">
              <w:rPr>
                <w:rFonts w:asciiTheme="minorHAnsi" w:hAnsiTheme="minorHAnsi"/>
                <w:sz w:val="22"/>
                <w:szCs w:val="22"/>
              </w:rPr>
              <w:t xml:space="preserve">Are written in language the parents and educators can understand. </w:t>
            </w:r>
          </w:p>
          <w:p w:rsidR="002A4FEA" w:rsidRPr="00C06E47" w:rsidRDefault="002A4FEA" w:rsidP="002A4FEA">
            <w:pPr>
              <w:pStyle w:val="Default"/>
              <w:numPr>
                <w:ilvl w:val="0"/>
                <w:numId w:val="11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C06E47">
              <w:rPr>
                <w:rFonts w:asciiTheme="minorHAnsi" w:hAnsiTheme="minorHAnsi"/>
                <w:sz w:val="22"/>
                <w:szCs w:val="22"/>
              </w:rPr>
              <w:t xml:space="preserve">re clearly stated as to identify the district’s commitment of resources to assist the student in reaching his or her goals </w:t>
            </w:r>
          </w:p>
        </w:tc>
        <w:tc>
          <w:tcPr>
            <w:tcW w:w="5544" w:type="dxa"/>
            <w:gridSpan w:val="3"/>
            <w:shd w:val="clear" w:color="auto" w:fill="92CDDC" w:themeFill="accent5" w:themeFillTint="99"/>
          </w:tcPr>
          <w:p w:rsidR="002A4FEA" w:rsidRDefault="002A4FEA" w:rsidP="002A4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Related Services:</w:t>
            </w: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Supplementary Aids &amp; Services</w:t>
            </w: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Assistive Technology:</w:t>
            </w: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School Personnel:</w:t>
            </w:r>
          </w:p>
        </w:tc>
      </w:tr>
      <w:tr w:rsidR="002A4FEA" w:rsidTr="002A4FEA">
        <w:trPr>
          <w:trHeight w:val="285"/>
        </w:trPr>
        <w:tc>
          <w:tcPr>
            <w:tcW w:w="11088" w:type="dxa"/>
            <w:gridSpan w:val="7"/>
            <w:shd w:val="clear" w:color="auto" w:fill="DAEEF3" w:themeFill="accent5" w:themeFillTint="33"/>
          </w:tcPr>
          <w:p w:rsidR="002A4FEA" w:rsidRPr="00AD418C" w:rsidRDefault="002A4FEA" w:rsidP="002A4FEA">
            <w:pPr>
              <w:rPr>
                <w:b/>
                <w:sz w:val="22"/>
                <w:szCs w:val="22"/>
              </w:rPr>
            </w:pPr>
            <w:r w:rsidRPr="00AD418C">
              <w:rPr>
                <w:b/>
                <w:sz w:val="22"/>
                <w:szCs w:val="22"/>
              </w:rPr>
              <w:lastRenderedPageBreak/>
              <w:t>8.  Test Accommodations</w:t>
            </w:r>
          </w:p>
        </w:tc>
      </w:tr>
      <w:tr w:rsidR="002A4FEA" w:rsidTr="002A4FEA">
        <w:trPr>
          <w:trHeight w:val="233"/>
        </w:trPr>
        <w:tc>
          <w:tcPr>
            <w:tcW w:w="11088" w:type="dxa"/>
            <w:gridSpan w:val="7"/>
            <w:shd w:val="clear" w:color="auto" w:fill="DAEEF3" w:themeFill="accent5" w:themeFillTint="33"/>
          </w:tcPr>
          <w:p w:rsidR="002A4FEA" w:rsidRPr="00AD418C" w:rsidRDefault="002A4FEA" w:rsidP="002A4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Questions to Consider</w:t>
            </w:r>
          </w:p>
        </w:tc>
      </w:tr>
      <w:tr w:rsidR="002A4FEA" w:rsidTr="002A4FEA">
        <w:trPr>
          <w:trHeight w:val="1050"/>
        </w:trPr>
        <w:tc>
          <w:tcPr>
            <w:tcW w:w="11088" w:type="dxa"/>
            <w:gridSpan w:val="7"/>
            <w:shd w:val="clear" w:color="auto" w:fill="DAEEF3" w:themeFill="accent5" w:themeFillTint="33"/>
          </w:tcPr>
          <w:p w:rsidR="002A4FEA" w:rsidRDefault="002A4FEA" w:rsidP="002A4FEA">
            <w:pPr>
              <w:pStyle w:val="ListParagraph"/>
              <w:numPr>
                <w:ilvl w:val="0"/>
                <w:numId w:val="12"/>
              </w:numPr>
              <w:ind w:left="306" w:hanging="180"/>
              <w:rPr>
                <w:sz w:val="22"/>
                <w:szCs w:val="22"/>
              </w:rPr>
            </w:pPr>
            <w:r w:rsidRPr="00AD418C">
              <w:rPr>
                <w:sz w:val="22"/>
                <w:szCs w:val="22"/>
              </w:rPr>
              <w:t>Can</w:t>
            </w:r>
            <w:r>
              <w:rPr>
                <w:sz w:val="22"/>
                <w:szCs w:val="22"/>
              </w:rPr>
              <w:t xml:space="preserve"> the student use the accommodations on the state assessment?</w:t>
            </w:r>
          </w:p>
          <w:p w:rsidR="002A4FEA" w:rsidRDefault="002A4FEA" w:rsidP="002A4FEA">
            <w:pPr>
              <w:pStyle w:val="ListParagraph"/>
              <w:numPr>
                <w:ilvl w:val="0"/>
                <w:numId w:val="12"/>
              </w:numPr>
              <w:ind w:left="30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this foster independence to the greatest extent possible?</w:t>
            </w:r>
          </w:p>
        </w:tc>
      </w:tr>
      <w:tr w:rsidR="002A4FEA" w:rsidTr="002A4FEA">
        <w:trPr>
          <w:trHeight w:val="210"/>
        </w:trPr>
        <w:tc>
          <w:tcPr>
            <w:tcW w:w="3696" w:type="dxa"/>
            <w:gridSpan w:val="2"/>
            <w:shd w:val="clear" w:color="auto" w:fill="DAEEF3" w:themeFill="accent5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Accommodation</w:t>
            </w:r>
          </w:p>
        </w:tc>
        <w:tc>
          <w:tcPr>
            <w:tcW w:w="3696" w:type="dxa"/>
            <w:gridSpan w:val="3"/>
            <w:shd w:val="clear" w:color="auto" w:fill="DAEEF3" w:themeFill="accent5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Conditions</w:t>
            </w:r>
          </w:p>
        </w:tc>
        <w:tc>
          <w:tcPr>
            <w:tcW w:w="3696" w:type="dxa"/>
            <w:gridSpan w:val="2"/>
            <w:shd w:val="clear" w:color="auto" w:fill="DAEEF3" w:themeFill="accent5" w:themeFillTint="33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Specifications</w:t>
            </w:r>
          </w:p>
        </w:tc>
      </w:tr>
      <w:tr w:rsidR="002A4FEA" w:rsidTr="002A4FEA">
        <w:trPr>
          <w:trHeight w:val="1592"/>
        </w:trPr>
        <w:tc>
          <w:tcPr>
            <w:tcW w:w="3696" w:type="dxa"/>
            <w:gridSpan w:val="2"/>
            <w:shd w:val="clear" w:color="auto" w:fill="DAEEF3" w:themeFill="accent5" w:themeFillTint="33"/>
          </w:tcPr>
          <w:p w:rsidR="002A4FEA" w:rsidRPr="00AD418C" w:rsidRDefault="002A4FEA" w:rsidP="002A4FEA">
            <w:pPr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shd w:val="clear" w:color="auto" w:fill="DAEEF3" w:themeFill="accent5" w:themeFillTint="33"/>
          </w:tcPr>
          <w:p w:rsidR="002A4FEA" w:rsidRPr="00AD418C" w:rsidRDefault="002A4FEA" w:rsidP="002A4FEA">
            <w:pPr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shd w:val="clear" w:color="auto" w:fill="DAEEF3" w:themeFill="accent5" w:themeFillTint="33"/>
          </w:tcPr>
          <w:p w:rsidR="002A4FEA" w:rsidRPr="00AD418C" w:rsidRDefault="002A4FEA" w:rsidP="002A4FEA">
            <w:pPr>
              <w:rPr>
                <w:sz w:val="22"/>
                <w:szCs w:val="22"/>
              </w:rPr>
            </w:pPr>
          </w:p>
        </w:tc>
      </w:tr>
      <w:tr w:rsidR="002A4FEA" w:rsidTr="002A4FEA">
        <w:trPr>
          <w:trHeight w:val="299"/>
        </w:trPr>
        <w:tc>
          <w:tcPr>
            <w:tcW w:w="11088" w:type="dxa"/>
            <w:gridSpan w:val="7"/>
            <w:shd w:val="clear" w:color="auto" w:fill="92CDDC" w:themeFill="accent5" w:themeFillTint="99"/>
          </w:tcPr>
          <w:p w:rsidR="002A4FEA" w:rsidRPr="00BA2598" w:rsidRDefault="002A4FEA" w:rsidP="002A4F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 C</w:t>
            </w:r>
            <w:r w:rsidRPr="00BA2598">
              <w:rPr>
                <w:b/>
                <w:sz w:val="22"/>
                <w:szCs w:val="22"/>
              </w:rPr>
              <w:t>oordinated Set of Activities</w:t>
            </w:r>
          </w:p>
        </w:tc>
      </w:tr>
      <w:tr w:rsidR="002A4FEA" w:rsidTr="002A4FEA">
        <w:trPr>
          <w:trHeight w:val="300"/>
        </w:trPr>
        <w:tc>
          <w:tcPr>
            <w:tcW w:w="5475" w:type="dxa"/>
            <w:gridSpan w:val="3"/>
            <w:shd w:val="clear" w:color="auto" w:fill="92CDDC" w:themeFill="accent5" w:themeFillTint="99"/>
            <w:vAlign w:val="center"/>
          </w:tcPr>
          <w:p w:rsidR="002A4FEA" w:rsidRPr="005026C2" w:rsidRDefault="002A4FEA" w:rsidP="002A4FEA">
            <w:pPr>
              <w:jc w:val="center"/>
              <w:rPr>
                <w:b/>
                <w:sz w:val="22"/>
                <w:szCs w:val="22"/>
              </w:rPr>
            </w:pPr>
            <w:r w:rsidRPr="005026C2">
              <w:rPr>
                <w:b/>
                <w:sz w:val="22"/>
                <w:szCs w:val="22"/>
              </w:rPr>
              <w:t>Quality Indicators</w:t>
            </w:r>
          </w:p>
        </w:tc>
        <w:tc>
          <w:tcPr>
            <w:tcW w:w="5613" w:type="dxa"/>
            <w:gridSpan w:val="4"/>
            <w:shd w:val="clear" w:color="auto" w:fill="92CDDC" w:themeFill="accent5" w:themeFillTint="99"/>
            <w:vAlign w:val="center"/>
          </w:tcPr>
          <w:p w:rsidR="002A4FEA" w:rsidRPr="00BA2598" w:rsidRDefault="002A4FEA" w:rsidP="002A4FEA">
            <w:pPr>
              <w:jc w:val="center"/>
              <w:rPr>
                <w:sz w:val="22"/>
                <w:szCs w:val="22"/>
              </w:rPr>
            </w:pPr>
          </w:p>
        </w:tc>
      </w:tr>
      <w:tr w:rsidR="002A4FEA" w:rsidTr="002A4FEA">
        <w:trPr>
          <w:trHeight w:val="1980"/>
        </w:trPr>
        <w:tc>
          <w:tcPr>
            <w:tcW w:w="5475" w:type="dxa"/>
            <w:gridSpan w:val="3"/>
            <w:shd w:val="clear" w:color="auto" w:fill="92CDDC" w:themeFill="accent5" w:themeFillTint="99"/>
          </w:tcPr>
          <w:p w:rsidR="002A4FEA" w:rsidRPr="00BA2598" w:rsidRDefault="002A4FEA" w:rsidP="002A4FE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2598">
              <w:rPr>
                <w:rFonts w:asciiTheme="minorHAnsi" w:hAnsiTheme="minorHAnsi"/>
                <w:sz w:val="22"/>
                <w:szCs w:val="22"/>
              </w:rPr>
              <w:t xml:space="preserve">The recommended coordinated set of transition activities: </w:t>
            </w:r>
          </w:p>
          <w:p w:rsidR="002A4FEA" w:rsidRPr="00BA2598" w:rsidRDefault="002A4FEA" w:rsidP="002A4FEA">
            <w:pPr>
              <w:pStyle w:val="Default"/>
              <w:numPr>
                <w:ilvl w:val="0"/>
                <w:numId w:val="14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BA2598">
              <w:rPr>
                <w:rFonts w:asciiTheme="minorHAnsi" w:hAnsiTheme="minorHAnsi"/>
                <w:sz w:val="22"/>
                <w:szCs w:val="22"/>
              </w:rPr>
              <w:t xml:space="preserve">Are based on individual student’s needs and post-secondary goals. </w:t>
            </w:r>
          </w:p>
          <w:p w:rsidR="002A4FEA" w:rsidRPr="00BA2598" w:rsidRDefault="002A4FEA" w:rsidP="002A4FEA">
            <w:pPr>
              <w:pStyle w:val="Default"/>
              <w:numPr>
                <w:ilvl w:val="0"/>
                <w:numId w:val="14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BA2598">
              <w:rPr>
                <w:rFonts w:asciiTheme="minorHAnsi" w:hAnsiTheme="minorHAnsi"/>
                <w:sz w:val="22"/>
                <w:szCs w:val="22"/>
              </w:rPr>
              <w:t xml:space="preserve">Are reasonably calculated to assist the student to reach his career and other post school goals in the areas of employment, education and community living. </w:t>
            </w:r>
          </w:p>
          <w:p w:rsidR="002A4FEA" w:rsidRPr="00BA2598" w:rsidRDefault="002A4FEA" w:rsidP="002A4FEA">
            <w:pPr>
              <w:pStyle w:val="Default"/>
              <w:numPr>
                <w:ilvl w:val="0"/>
                <w:numId w:val="14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BA2598">
              <w:rPr>
                <w:rFonts w:asciiTheme="minorHAnsi" w:hAnsiTheme="minorHAnsi"/>
                <w:sz w:val="22"/>
                <w:szCs w:val="22"/>
              </w:rPr>
              <w:t xml:space="preserve">Are focused on improving the academic and functional achievement of the student with a disability to facilitate transition to postsecondary life. </w:t>
            </w:r>
          </w:p>
          <w:p w:rsidR="002A4FEA" w:rsidRPr="00BA2598" w:rsidRDefault="002A4FEA" w:rsidP="002A4FEA">
            <w:pPr>
              <w:pStyle w:val="Default"/>
              <w:numPr>
                <w:ilvl w:val="0"/>
                <w:numId w:val="14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BA2598">
              <w:rPr>
                <w:rFonts w:asciiTheme="minorHAnsi" w:hAnsiTheme="minorHAnsi"/>
                <w:sz w:val="22"/>
                <w:szCs w:val="22"/>
              </w:rPr>
              <w:t xml:space="preserve">Are based on assessment information, including vocational assessment. </w:t>
            </w:r>
          </w:p>
          <w:p w:rsidR="002A4FEA" w:rsidRPr="00BA2598" w:rsidRDefault="002A4FEA" w:rsidP="002A4FEA">
            <w:pPr>
              <w:pStyle w:val="Default"/>
              <w:numPr>
                <w:ilvl w:val="0"/>
                <w:numId w:val="14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BA2598">
              <w:rPr>
                <w:rFonts w:asciiTheme="minorHAnsi" w:hAnsiTheme="minorHAnsi"/>
                <w:sz w:val="22"/>
                <w:szCs w:val="22"/>
              </w:rPr>
              <w:t xml:space="preserve">Focus on the student’s strengths, interests and abilities. </w:t>
            </w:r>
          </w:p>
          <w:p w:rsidR="002A4FEA" w:rsidRPr="00BA2598" w:rsidRDefault="002A4FEA" w:rsidP="002A4FEA">
            <w:pPr>
              <w:pStyle w:val="Default"/>
              <w:numPr>
                <w:ilvl w:val="0"/>
                <w:numId w:val="14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BA2598">
              <w:rPr>
                <w:rFonts w:asciiTheme="minorHAnsi" w:hAnsiTheme="minorHAnsi"/>
                <w:sz w:val="22"/>
                <w:szCs w:val="22"/>
              </w:rPr>
              <w:t xml:space="preserve">Reflect involvement and connections with general and career and technical education programs as well as post-school supports and programs. </w:t>
            </w:r>
          </w:p>
          <w:p w:rsidR="002A4FEA" w:rsidRPr="00BA2598" w:rsidRDefault="002A4FEA" w:rsidP="002A4FEA">
            <w:pPr>
              <w:pStyle w:val="Default"/>
              <w:numPr>
                <w:ilvl w:val="0"/>
                <w:numId w:val="14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BA2598">
              <w:rPr>
                <w:rFonts w:asciiTheme="minorHAnsi" w:hAnsiTheme="minorHAnsi"/>
                <w:sz w:val="22"/>
                <w:szCs w:val="22"/>
              </w:rPr>
              <w:t xml:space="preserve">Are developed with students and parents as active participants. </w:t>
            </w:r>
          </w:p>
          <w:p w:rsidR="002A4FEA" w:rsidRPr="00BA2598" w:rsidRDefault="002A4FEA" w:rsidP="002A4FEA">
            <w:pPr>
              <w:pStyle w:val="Default"/>
              <w:numPr>
                <w:ilvl w:val="0"/>
                <w:numId w:val="14"/>
              </w:numPr>
              <w:ind w:left="270" w:hanging="180"/>
              <w:rPr>
                <w:rFonts w:asciiTheme="minorHAnsi" w:hAnsiTheme="minorHAnsi"/>
                <w:sz w:val="22"/>
                <w:szCs w:val="22"/>
              </w:rPr>
            </w:pPr>
            <w:r w:rsidRPr="00BA2598">
              <w:rPr>
                <w:rFonts w:asciiTheme="minorHAnsi" w:hAnsiTheme="minorHAnsi"/>
                <w:sz w:val="22"/>
                <w:szCs w:val="22"/>
              </w:rPr>
              <w:t xml:space="preserve">Clearly identify the responsibilities of the school district and other agencies. </w:t>
            </w:r>
          </w:p>
        </w:tc>
        <w:tc>
          <w:tcPr>
            <w:tcW w:w="5613" w:type="dxa"/>
            <w:gridSpan w:val="4"/>
            <w:shd w:val="clear" w:color="auto" w:fill="92CDDC" w:themeFill="accent5" w:themeFillTint="99"/>
          </w:tcPr>
          <w:p w:rsidR="002A4FEA" w:rsidRDefault="002A4FEA" w:rsidP="002A4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Instruction:</w:t>
            </w: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Related Services:</w:t>
            </w: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 Experience:</w:t>
            </w: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Levels of Post-School Employment:</w:t>
            </w: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Default="002A4FEA" w:rsidP="002A4FEA">
            <w:pPr>
              <w:rPr>
                <w:sz w:val="22"/>
                <w:szCs w:val="22"/>
              </w:rPr>
            </w:pPr>
          </w:p>
          <w:p w:rsidR="002A4FEA" w:rsidRPr="00BA2598" w:rsidRDefault="002A4FEA" w:rsidP="002A4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Acquisition of Daily Living Skills:</w:t>
            </w:r>
          </w:p>
        </w:tc>
      </w:tr>
    </w:tbl>
    <w:p w:rsidR="002A4FEA" w:rsidRDefault="002A4FEA"/>
    <w:p w:rsidR="00AA12F0" w:rsidRPr="00E231F9" w:rsidRDefault="00AA12F0" w:rsidP="00E231F9">
      <w:pPr>
        <w:jc w:val="center"/>
        <w:rPr>
          <w:sz w:val="22"/>
          <w:szCs w:val="22"/>
        </w:rPr>
      </w:pPr>
    </w:p>
    <w:sectPr w:rsidR="00AA12F0" w:rsidRPr="00E231F9" w:rsidSect="00402D9B"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01" w:rsidRDefault="00E23801" w:rsidP="00402D9B">
      <w:r>
        <w:separator/>
      </w:r>
    </w:p>
  </w:endnote>
  <w:endnote w:type="continuationSeparator" w:id="0">
    <w:p w:rsidR="00E23801" w:rsidRDefault="00E23801" w:rsidP="0040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01" w:rsidRDefault="00E23801" w:rsidP="00402D9B">
      <w:r>
        <w:separator/>
      </w:r>
    </w:p>
  </w:footnote>
  <w:footnote w:type="continuationSeparator" w:id="0">
    <w:p w:rsidR="00E23801" w:rsidRDefault="00E23801" w:rsidP="0040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5963EF"/>
    <w:multiLevelType w:val="hybridMultilevel"/>
    <w:tmpl w:val="D6C542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D3E4CBC"/>
    <w:multiLevelType w:val="hybridMultilevel"/>
    <w:tmpl w:val="088262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8436C2"/>
    <w:multiLevelType w:val="hybridMultilevel"/>
    <w:tmpl w:val="E86CF3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533C62"/>
    <w:multiLevelType w:val="hybridMultilevel"/>
    <w:tmpl w:val="9350E4F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5925B8"/>
    <w:multiLevelType w:val="hybridMultilevel"/>
    <w:tmpl w:val="975C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84BBF"/>
    <w:multiLevelType w:val="hybridMultilevel"/>
    <w:tmpl w:val="A7699B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98B72BB"/>
    <w:multiLevelType w:val="hybridMultilevel"/>
    <w:tmpl w:val="60F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9A1AF"/>
    <w:multiLevelType w:val="hybridMultilevel"/>
    <w:tmpl w:val="BBF5E6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1577000"/>
    <w:multiLevelType w:val="hybridMultilevel"/>
    <w:tmpl w:val="D450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0B613"/>
    <w:multiLevelType w:val="hybridMultilevel"/>
    <w:tmpl w:val="132059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6D8108E"/>
    <w:multiLevelType w:val="hybridMultilevel"/>
    <w:tmpl w:val="D56A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A7B69"/>
    <w:multiLevelType w:val="hybridMultilevel"/>
    <w:tmpl w:val="9438BD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C663421"/>
    <w:multiLevelType w:val="hybridMultilevel"/>
    <w:tmpl w:val="7D0EF69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01966F8"/>
    <w:multiLevelType w:val="hybridMultilevel"/>
    <w:tmpl w:val="04CEA6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F9"/>
    <w:rsid w:val="000C4D0F"/>
    <w:rsid w:val="00101E01"/>
    <w:rsid w:val="001027D8"/>
    <w:rsid w:val="00182B52"/>
    <w:rsid w:val="002006D4"/>
    <w:rsid w:val="002A4FEA"/>
    <w:rsid w:val="002F67A9"/>
    <w:rsid w:val="00336FA7"/>
    <w:rsid w:val="003A02C7"/>
    <w:rsid w:val="00402D9B"/>
    <w:rsid w:val="00444C2F"/>
    <w:rsid w:val="005026C2"/>
    <w:rsid w:val="00544177"/>
    <w:rsid w:val="005448EA"/>
    <w:rsid w:val="005D7975"/>
    <w:rsid w:val="005E2F7F"/>
    <w:rsid w:val="007558E2"/>
    <w:rsid w:val="008B58E2"/>
    <w:rsid w:val="009353E3"/>
    <w:rsid w:val="009913BB"/>
    <w:rsid w:val="009D6424"/>
    <w:rsid w:val="00AA12F0"/>
    <w:rsid w:val="00AD418C"/>
    <w:rsid w:val="00AF3377"/>
    <w:rsid w:val="00B93D3B"/>
    <w:rsid w:val="00BA2598"/>
    <w:rsid w:val="00BF00AC"/>
    <w:rsid w:val="00BF690D"/>
    <w:rsid w:val="00C06E47"/>
    <w:rsid w:val="00E231F9"/>
    <w:rsid w:val="00E23801"/>
    <w:rsid w:val="00E70CF3"/>
    <w:rsid w:val="00E95667"/>
    <w:rsid w:val="00EE7899"/>
    <w:rsid w:val="00F2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1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1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1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1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1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1F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1F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1F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1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1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1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1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1F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1F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1F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1F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1F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1F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231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231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1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231F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231F9"/>
    <w:rPr>
      <w:b/>
      <w:bCs/>
    </w:rPr>
  </w:style>
  <w:style w:type="character" w:styleId="Emphasis">
    <w:name w:val="Emphasis"/>
    <w:basedOn w:val="DefaultParagraphFont"/>
    <w:uiPriority w:val="20"/>
    <w:qFormat/>
    <w:rsid w:val="00E231F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231F9"/>
    <w:rPr>
      <w:szCs w:val="32"/>
    </w:rPr>
  </w:style>
  <w:style w:type="paragraph" w:styleId="ListParagraph">
    <w:name w:val="List Paragraph"/>
    <w:basedOn w:val="Normal"/>
    <w:uiPriority w:val="34"/>
    <w:qFormat/>
    <w:rsid w:val="00E231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31F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231F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1F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1F9"/>
    <w:rPr>
      <w:b/>
      <w:i/>
      <w:sz w:val="24"/>
    </w:rPr>
  </w:style>
  <w:style w:type="character" w:styleId="SubtleEmphasis">
    <w:name w:val="Subtle Emphasis"/>
    <w:uiPriority w:val="19"/>
    <w:qFormat/>
    <w:rsid w:val="00E231F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231F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231F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231F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231F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1F9"/>
    <w:pPr>
      <w:outlineLvl w:val="9"/>
    </w:pPr>
  </w:style>
  <w:style w:type="table" w:styleId="TableGrid">
    <w:name w:val="Table Grid"/>
    <w:basedOn w:val="TableNormal"/>
    <w:uiPriority w:val="59"/>
    <w:rsid w:val="00E2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3D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2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D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D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1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1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1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1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1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1F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1F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1F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1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1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1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1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1F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1F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1F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1F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1F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1F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231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231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1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231F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231F9"/>
    <w:rPr>
      <w:b/>
      <w:bCs/>
    </w:rPr>
  </w:style>
  <w:style w:type="character" w:styleId="Emphasis">
    <w:name w:val="Emphasis"/>
    <w:basedOn w:val="DefaultParagraphFont"/>
    <w:uiPriority w:val="20"/>
    <w:qFormat/>
    <w:rsid w:val="00E231F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231F9"/>
    <w:rPr>
      <w:szCs w:val="32"/>
    </w:rPr>
  </w:style>
  <w:style w:type="paragraph" w:styleId="ListParagraph">
    <w:name w:val="List Paragraph"/>
    <w:basedOn w:val="Normal"/>
    <w:uiPriority w:val="34"/>
    <w:qFormat/>
    <w:rsid w:val="00E231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31F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231F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1F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1F9"/>
    <w:rPr>
      <w:b/>
      <w:i/>
      <w:sz w:val="24"/>
    </w:rPr>
  </w:style>
  <w:style w:type="character" w:styleId="SubtleEmphasis">
    <w:name w:val="Subtle Emphasis"/>
    <w:uiPriority w:val="19"/>
    <w:qFormat/>
    <w:rsid w:val="00E231F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231F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231F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231F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231F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1F9"/>
    <w:pPr>
      <w:outlineLvl w:val="9"/>
    </w:pPr>
  </w:style>
  <w:style w:type="table" w:styleId="TableGrid">
    <w:name w:val="Table Grid"/>
    <w:basedOn w:val="TableNormal"/>
    <w:uiPriority w:val="59"/>
    <w:rsid w:val="00E2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3D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2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D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D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stairs+clipart&amp;source=images&amp;cd=&amp;cad=rja&amp;uact=8&amp;ved=0CAcQjRw&amp;url=http://pictogram-free.com/44-motions/152-motions.html&amp;ei=2XvKVKuEOuHLsASTqYHwBg&amp;bvm=bv.84607526,d.cWc&amp;psig=AFQjCNGlFIofafQOwwmvPZ3WuFejiiMkSw&amp;ust=14226424605779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2C4C-14C5-464E-B9E1-C8467A37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linda_robison</dc:creator>
  <cp:lastModifiedBy>Sue O'Bryan</cp:lastModifiedBy>
  <cp:revision>2</cp:revision>
  <cp:lastPrinted>2015-12-15T16:39:00Z</cp:lastPrinted>
  <dcterms:created xsi:type="dcterms:W3CDTF">2015-12-18T16:47:00Z</dcterms:created>
  <dcterms:modified xsi:type="dcterms:W3CDTF">2015-12-18T16:47:00Z</dcterms:modified>
</cp:coreProperties>
</file>