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C2D" w:rsidRPr="00D67047" w:rsidRDefault="00D67047" w:rsidP="00D67047">
      <w:pPr>
        <w:jc w:val="center"/>
        <w:rPr>
          <w:rFonts w:ascii="Gill Sans MT" w:hAnsi="Gill Sans MT"/>
          <w:sz w:val="32"/>
        </w:rPr>
      </w:pPr>
      <w:bookmarkStart w:id="0" w:name="_GoBack"/>
      <w:bookmarkEnd w:id="0"/>
      <w:r w:rsidRPr="00D67047">
        <w:rPr>
          <w:rFonts w:ascii="Gill Sans MT" w:hAnsi="Gill Sans MT"/>
          <w:sz w:val="32"/>
        </w:rPr>
        <w:t>How Many Evaluators?</w:t>
      </w:r>
    </w:p>
    <w:p w:rsidR="00D67047" w:rsidRDefault="00D67047"/>
    <w:p w:rsidR="00D67047" w:rsidRDefault="00D67047">
      <w:r>
        <w:t>At least two school visits are required, of which at least one must be unannounced. Independent evaluators may be employed as long as they do not come from the same building as the principal.</w:t>
      </w:r>
    </w:p>
    <w:p w:rsidR="00D67047" w:rsidRDefault="00D67047">
      <w:r>
        <w:t>What’s the best approach?</w:t>
      </w:r>
    </w:p>
    <w:tbl>
      <w:tblPr>
        <w:tblStyle w:val="TableGrid"/>
        <w:tblW w:w="0" w:type="auto"/>
        <w:tblLook w:val="04A0" w:firstRow="1" w:lastRow="0" w:firstColumn="1" w:lastColumn="0" w:noHBand="0" w:noVBand="1"/>
      </w:tblPr>
      <w:tblGrid>
        <w:gridCol w:w="3294"/>
        <w:gridCol w:w="3294"/>
        <w:gridCol w:w="3294"/>
        <w:gridCol w:w="3294"/>
      </w:tblGrid>
      <w:tr w:rsidR="00D67047" w:rsidRPr="00D67047" w:rsidTr="00D67047">
        <w:tc>
          <w:tcPr>
            <w:tcW w:w="6588" w:type="dxa"/>
            <w:gridSpan w:val="2"/>
            <w:vAlign w:val="center"/>
          </w:tcPr>
          <w:p w:rsidR="00D67047" w:rsidRPr="00D67047" w:rsidRDefault="00D67047" w:rsidP="00D67047">
            <w:pPr>
              <w:jc w:val="center"/>
              <w:rPr>
                <w:sz w:val="24"/>
              </w:rPr>
            </w:pPr>
            <w:r w:rsidRPr="00D67047">
              <w:rPr>
                <w:sz w:val="24"/>
              </w:rPr>
              <w:t>One Evaluator</w:t>
            </w:r>
          </w:p>
        </w:tc>
        <w:tc>
          <w:tcPr>
            <w:tcW w:w="6588" w:type="dxa"/>
            <w:gridSpan w:val="2"/>
            <w:vAlign w:val="center"/>
          </w:tcPr>
          <w:p w:rsidR="00D67047" w:rsidRPr="00D67047" w:rsidRDefault="00D67047" w:rsidP="00D67047">
            <w:pPr>
              <w:jc w:val="center"/>
              <w:rPr>
                <w:sz w:val="24"/>
              </w:rPr>
            </w:pPr>
            <w:r w:rsidRPr="00D67047">
              <w:rPr>
                <w:sz w:val="24"/>
              </w:rPr>
              <w:t>Two Evaluators</w:t>
            </w:r>
          </w:p>
        </w:tc>
      </w:tr>
      <w:tr w:rsidR="00D67047" w:rsidRPr="00D67047" w:rsidTr="00D67047">
        <w:tc>
          <w:tcPr>
            <w:tcW w:w="3294" w:type="dxa"/>
            <w:vAlign w:val="center"/>
          </w:tcPr>
          <w:p w:rsidR="00D67047" w:rsidRPr="00D67047" w:rsidRDefault="00D67047" w:rsidP="00D67047">
            <w:pPr>
              <w:jc w:val="center"/>
              <w:rPr>
                <w:sz w:val="24"/>
              </w:rPr>
            </w:pPr>
            <w:r w:rsidRPr="00D67047">
              <w:rPr>
                <w:sz w:val="24"/>
              </w:rPr>
              <w:t>advantages</w:t>
            </w:r>
          </w:p>
        </w:tc>
        <w:tc>
          <w:tcPr>
            <w:tcW w:w="3294" w:type="dxa"/>
            <w:vAlign w:val="center"/>
          </w:tcPr>
          <w:p w:rsidR="00D67047" w:rsidRPr="00D67047" w:rsidRDefault="00D67047" w:rsidP="00D67047">
            <w:pPr>
              <w:jc w:val="center"/>
              <w:rPr>
                <w:sz w:val="24"/>
              </w:rPr>
            </w:pPr>
            <w:r w:rsidRPr="00D67047">
              <w:rPr>
                <w:sz w:val="24"/>
              </w:rPr>
              <w:t>disadvantages</w:t>
            </w:r>
          </w:p>
        </w:tc>
        <w:tc>
          <w:tcPr>
            <w:tcW w:w="3294" w:type="dxa"/>
            <w:vAlign w:val="center"/>
          </w:tcPr>
          <w:p w:rsidR="00D67047" w:rsidRPr="00D67047" w:rsidRDefault="00D67047" w:rsidP="00D67047">
            <w:pPr>
              <w:jc w:val="center"/>
              <w:rPr>
                <w:sz w:val="24"/>
              </w:rPr>
            </w:pPr>
            <w:r w:rsidRPr="00D67047">
              <w:rPr>
                <w:sz w:val="24"/>
              </w:rPr>
              <w:t>advantages</w:t>
            </w:r>
          </w:p>
        </w:tc>
        <w:tc>
          <w:tcPr>
            <w:tcW w:w="3294" w:type="dxa"/>
            <w:vAlign w:val="center"/>
          </w:tcPr>
          <w:p w:rsidR="00D67047" w:rsidRPr="00D67047" w:rsidRDefault="00D67047" w:rsidP="00D67047">
            <w:pPr>
              <w:jc w:val="center"/>
              <w:rPr>
                <w:sz w:val="24"/>
              </w:rPr>
            </w:pPr>
            <w:r w:rsidRPr="00D67047">
              <w:rPr>
                <w:sz w:val="24"/>
              </w:rPr>
              <w:t>disadvantages</w:t>
            </w:r>
          </w:p>
        </w:tc>
      </w:tr>
      <w:tr w:rsidR="00D67047" w:rsidRPr="00D67047" w:rsidTr="00D67047">
        <w:trPr>
          <w:trHeight w:val="5040"/>
        </w:trPr>
        <w:tc>
          <w:tcPr>
            <w:tcW w:w="3294" w:type="dxa"/>
            <w:vAlign w:val="center"/>
          </w:tcPr>
          <w:p w:rsidR="00D67047" w:rsidRPr="00D67047" w:rsidRDefault="00D67047" w:rsidP="00D67047">
            <w:pPr>
              <w:jc w:val="center"/>
              <w:rPr>
                <w:sz w:val="24"/>
              </w:rPr>
            </w:pPr>
          </w:p>
        </w:tc>
        <w:tc>
          <w:tcPr>
            <w:tcW w:w="3294" w:type="dxa"/>
            <w:vAlign w:val="center"/>
          </w:tcPr>
          <w:p w:rsidR="00D67047" w:rsidRPr="00D67047" w:rsidRDefault="00D67047" w:rsidP="00D67047">
            <w:pPr>
              <w:jc w:val="center"/>
              <w:rPr>
                <w:sz w:val="24"/>
              </w:rPr>
            </w:pPr>
          </w:p>
        </w:tc>
        <w:tc>
          <w:tcPr>
            <w:tcW w:w="3294" w:type="dxa"/>
            <w:vAlign w:val="center"/>
          </w:tcPr>
          <w:p w:rsidR="00D67047" w:rsidRPr="00D67047" w:rsidRDefault="00D67047" w:rsidP="00D67047">
            <w:pPr>
              <w:jc w:val="center"/>
              <w:rPr>
                <w:sz w:val="24"/>
              </w:rPr>
            </w:pPr>
          </w:p>
        </w:tc>
        <w:tc>
          <w:tcPr>
            <w:tcW w:w="3294" w:type="dxa"/>
            <w:vAlign w:val="center"/>
          </w:tcPr>
          <w:p w:rsidR="00D67047" w:rsidRPr="00D67047" w:rsidRDefault="00D67047" w:rsidP="00D67047">
            <w:pPr>
              <w:jc w:val="center"/>
              <w:rPr>
                <w:sz w:val="24"/>
              </w:rPr>
            </w:pPr>
          </w:p>
        </w:tc>
      </w:tr>
    </w:tbl>
    <w:p w:rsidR="00D67047" w:rsidRDefault="00D67047">
      <w:pPr>
        <w:rPr>
          <w:sz w:val="24"/>
        </w:rPr>
      </w:pPr>
    </w:p>
    <w:p w:rsidR="00D67047" w:rsidRPr="00D67047" w:rsidRDefault="00D67047">
      <w:pPr>
        <w:rPr>
          <w:sz w:val="24"/>
        </w:rPr>
      </w:pPr>
      <w:r>
        <w:rPr>
          <w:sz w:val="24"/>
        </w:rPr>
        <w:t>Local considerations:</w:t>
      </w:r>
    </w:p>
    <w:sectPr w:rsidR="00D67047" w:rsidRPr="00D67047" w:rsidSect="00D6704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047"/>
    <w:rsid w:val="00876D74"/>
    <w:rsid w:val="00944B77"/>
    <w:rsid w:val="00B22C2D"/>
    <w:rsid w:val="00D67047"/>
    <w:rsid w:val="00D96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704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704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jcraig</dc:creator>
  <cp:lastModifiedBy>jcraig</cp:lastModifiedBy>
  <cp:revision>2</cp:revision>
  <dcterms:created xsi:type="dcterms:W3CDTF">2015-12-07T23:34:00Z</dcterms:created>
  <dcterms:modified xsi:type="dcterms:W3CDTF">2015-12-07T23:34:00Z</dcterms:modified>
</cp:coreProperties>
</file>