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162" w:type="dxa"/>
        <w:tblLook w:val="04A0" w:firstRow="1" w:lastRow="0" w:firstColumn="1" w:lastColumn="0" w:noHBand="0" w:noVBand="1"/>
      </w:tblPr>
      <w:tblGrid>
        <w:gridCol w:w="4500"/>
        <w:gridCol w:w="10350"/>
      </w:tblGrid>
      <w:tr w:rsidR="004D1670" w:rsidTr="00961CF4">
        <w:tc>
          <w:tcPr>
            <w:tcW w:w="14850" w:type="dxa"/>
            <w:gridSpan w:val="2"/>
            <w:tcBorders>
              <w:bottom w:val="single" w:sz="4" w:space="0" w:color="auto"/>
            </w:tcBorders>
          </w:tcPr>
          <w:p w:rsidR="004D1670" w:rsidRDefault="004D1670" w:rsidP="004D1670">
            <w:pPr>
              <w:jc w:val="center"/>
              <w:rPr>
                <w:b/>
              </w:rPr>
            </w:pPr>
            <w:r w:rsidRPr="00961CF4">
              <w:rPr>
                <w:b/>
              </w:rPr>
              <w:t>Resource Room</w:t>
            </w:r>
          </w:p>
          <w:p w:rsidR="008A64D7" w:rsidRDefault="008A64D7" w:rsidP="004D1670">
            <w:pPr>
              <w:jc w:val="center"/>
              <w:rPr>
                <w:rStyle w:val="Hyperlink"/>
                <w:b/>
              </w:rPr>
            </w:pPr>
            <w:r w:rsidRPr="00B445E6">
              <w:t>NYSED Pa</w:t>
            </w:r>
            <w:r w:rsidR="00CA5A9D" w:rsidRPr="00B445E6">
              <w:t>rt 200</w:t>
            </w:r>
            <w:r w:rsidR="004E16BF">
              <w:t>.6</w:t>
            </w:r>
            <w:r w:rsidR="00B445E6">
              <w:t xml:space="preserve"> Regulations</w:t>
            </w:r>
            <w:r w:rsidR="00CA5A9D" w:rsidRPr="00B445E6">
              <w:t>, Quality Indicator Guide-</w:t>
            </w:r>
            <w:r w:rsidR="00CA5A9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hyperlink r:id="rId6" w:history="1">
              <w:r w:rsidR="00CA5A9D" w:rsidRPr="00CA5A9D">
                <w:rPr>
                  <w:rStyle w:val="Hyperlink"/>
                  <w:b/>
                </w:rPr>
                <w:t>http://www.p12.nysed.gov/specialed/techassist/specedQI.htm#instruct</w:t>
              </w:r>
            </w:hyperlink>
            <w:r w:rsidR="00A561C6">
              <w:rPr>
                <w:rStyle w:val="Hyperlink"/>
                <w:b/>
              </w:rPr>
              <w:t xml:space="preserve">,     </w:t>
            </w:r>
          </w:p>
          <w:p w:rsidR="00A561C6" w:rsidRPr="00A561C6" w:rsidRDefault="00A561C6" w:rsidP="00A561C6">
            <w:pPr>
              <w:jc w:val="center"/>
            </w:pPr>
            <w:r w:rsidRPr="00A561C6">
              <w:rPr>
                <w:i/>
              </w:rPr>
              <w:t>Strategies to Engage the Mind of the Learner</w:t>
            </w:r>
            <w:r>
              <w:t>,</w:t>
            </w:r>
            <w:r w:rsidRPr="00A561C6">
              <w:t xml:space="preserve"> by Rachel </w:t>
            </w:r>
            <w:proofErr w:type="spellStart"/>
            <w:r w:rsidRPr="00A561C6">
              <w:t>Billmeyer</w:t>
            </w:r>
            <w:proofErr w:type="spellEnd"/>
          </w:p>
        </w:tc>
      </w:tr>
      <w:tr w:rsidR="004D1670" w:rsidTr="00961CF4">
        <w:tc>
          <w:tcPr>
            <w:tcW w:w="14850" w:type="dxa"/>
            <w:gridSpan w:val="2"/>
            <w:shd w:val="clear" w:color="auto" w:fill="EEECE1" w:themeFill="background2"/>
          </w:tcPr>
          <w:p w:rsidR="004D1670" w:rsidRDefault="004D1670"/>
        </w:tc>
      </w:tr>
      <w:tr w:rsidR="00584CC9" w:rsidTr="00961CF4">
        <w:tc>
          <w:tcPr>
            <w:tcW w:w="4500" w:type="dxa"/>
          </w:tcPr>
          <w:p w:rsidR="00584CC9" w:rsidRDefault="00584CC9">
            <w:r>
              <w:t>Purpose</w:t>
            </w:r>
          </w:p>
        </w:tc>
        <w:tc>
          <w:tcPr>
            <w:tcW w:w="10350" w:type="dxa"/>
          </w:tcPr>
          <w:p w:rsidR="00584CC9" w:rsidRDefault="00584CC9" w:rsidP="004F1EB0">
            <w:pPr>
              <w:pStyle w:val="ListParagraph"/>
              <w:numPr>
                <w:ilvl w:val="0"/>
                <w:numId w:val="1"/>
              </w:numPr>
            </w:pPr>
            <w:r>
              <w:t>Supplementing regular or special class instruction</w:t>
            </w:r>
          </w:p>
          <w:p w:rsidR="00584CC9" w:rsidRDefault="00584CC9" w:rsidP="004F1EB0">
            <w:pPr>
              <w:pStyle w:val="ListParagraph"/>
              <w:numPr>
                <w:ilvl w:val="0"/>
                <w:numId w:val="1"/>
              </w:numPr>
            </w:pPr>
            <w:r>
              <w:t>Not less than 3 hours per week or, in combination with consultant teacher services, not less than 3 hours per week</w:t>
            </w:r>
            <w:r w:rsidR="00961CF4">
              <w:t xml:space="preserve">, </w:t>
            </w:r>
            <w:r w:rsidR="00961CF4" w:rsidRPr="00961CF4">
              <w:t>Not more than 5 students per teacher</w:t>
            </w:r>
          </w:p>
          <w:p w:rsidR="00584CC9" w:rsidRDefault="00584CC9" w:rsidP="004F1EB0">
            <w:pPr>
              <w:pStyle w:val="ListParagraph"/>
              <w:numPr>
                <w:ilvl w:val="0"/>
                <w:numId w:val="1"/>
              </w:numPr>
            </w:pPr>
            <w:r>
              <w:t>Not more than 50% of day</w:t>
            </w:r>
          </w:p>
        </w:tc>
      </w:tr>
      <w:tr w:rsidR="007A5EFA" w:rsidTr="00961CF4">
        <w:tc>
          <w:tcPr>
            <w:tcW w:w="4500" w:type="dxa"/>
          </w:tcPr>
          <w:p w:rsidR="007A5EFA" w:rsidRDefault="007A5EFA">
            <w:r w:rsidRPr="007A5EFA">
              <w:t>Physical Set-up</w:t>
            </w:r>
          </w:p>
        </w:tc>
        <w:tc>
          <w:tcPr>
            <w:tcW w:w="10350" w:type="dxa"/>
          </w:tcPr>
          <w:p w:rsidR="007A5EFA" w:rsidRDefault="007A5EFA" w:rsidP="004F1EB0">
            <w:pPr>
              <w:pStyle w:val="ListParagraph"/>
              <w:numPr>
                <w:ilvl w:val="0"/>
                <w:numId w:val="2"/>
              </w:numPr>
            </w:pPr>
            <w:r>
              <w:t>Small group instructional area</w:t>
            </w:r>
          </w:p>
          <w:p w:rsidR="007A5EFA" w:rsidRDefault="00A561C6" w:rsidP="00B445E6">
            <w:pPr>
              <w:pStyle w:val="ListParagraph"/>
              <w:numPr>
                <w:ilvl w:val="0"/>
                <w:numId w:val="2"/>
              </w:numPr>
            </w:pPr>
            <w:r>
              <w:t xml:space="preserve">Areas </w:t>
            </w:r>
            <w:r w:rsidR="007A5EFA">
              <w:t>for independent practice</w:t>
            </w:r>
          </w:p>
        </w:tc>
      </w:tr>
      <w:tr w:rsidR="00E51591" w:rsidTr="00AC3D55">
        <w:trPr>
          <w:trHeight w:val="692"/>
        </w:trPr>
        <w:tc>
          <w:tcPr>
            <w:tcW w:w="4500" w:type="dxa"/>
          </w:tcPr>
          <w:p w:rsidR="00E51591" w:rsidRDefault="00FD1869">
            <w:r>
              <w:t>Instructional Groupings</w:t>
            </w:r>
          </w:p>
        </w:tc>
        <w:tc>
          <w:tcPr>
            <w:tcW w:w="10350" w:type="dxa"/>
          </w:tcPr>
          <w:p w:rsidR="00E51591" w:rsidRDefault="00FD1869" w:rsidP="00FD1869">
            <w:pPr>
              <w:pStyle w:val="ListParagraph"/>
              <w:numPr>
                <w:ilvl w:val="0"/>
                <w:numId w:val="3"/>
              </w:numPr>
            </w:pPr>
            <w:r>
              <w:t>Based on similarity of needs</w:t>
            </w:r>
            <w:r w:rsidR="00170691">
              <w:t xml:space="preserve">; </w:t>
            </w:r>
            <w:r>
              <w:t>Levels of academic achievement and learning characteristics</w:t>
            </w:r>
            <w:r w:rsidR="00170691">
              <w:t xml:space="preserve">, </w:t>
            </w:r>
            <w:r>
              <w:t>social development</w:t>
            </w:r>
            <w:r w:rsidR="00170691">
              <w:t xml:space="preserve">, </w:t>
            </w:r>
            <w:r>
              <w:t>physical development</w:t>
            </w:r>
            <w:r w:rsidR="00170691">
              <w:t>, m</w:t>
            </w:r>
            <w:r>
              <w:t>anagement needs</w:t>
            </w:r>
            <w:r w:rsidR="00170691">
              <w:t>, t</w:t>
            </w:r>
            <w:r>
              <w:t>eacher caseloads</w:t>
            </w:r>
          </w:p>
        </w:tc>
      </w:tr>
      <w:tr w:rsidR="00940C33" w:rsidTr="00961CF4">
        <w:tc>
          <w:tcPr>
            <w:tcW w:w="4500" w:type="dxa"/>
          </w:tcPr>
          <w:p w:rsidR="00940C33" w:rsidRDefault="00606FED">
            <w:r>
              <w:t>Collab</w:t>
            </w:r>
            <w:r w:rsidR="002666ED">
              <w:t>orating with General Education T</w:t>
            </w:r>
            <w:r>
              <w:t>eachers</w:t>
            </w:r>
          </w:p>
        </w:tc>
        <w:tc>
          <w:tcPr>
            <w:tcW w:w="10350" w:type="dxa"/>
          </w:tcPr>
          <w:p w:rsidR="00606FED" w:rsidRPr="006D4035" w:rsidRDefault="00606FED" w:rsidP="004F1EB0">
            <w:pPr>
              <w:pStyle w:val="ListParagraph"/>
              <w:numPr>
                <w:ilvl w:val="0"/>
                <w:numId w:val="3"/>
              </w:numPr>
            </w:pPr>
            <w:r>
              <w:t xml:space="preserve">Clarify the purpose of resource room as a </w:t>
            </w:r>
            <w:r w:rsidRPr="004F1EB0">
              <w:rPr>
                <w:u w:val="single"/>
              </w:rPr>
              <w:t>special education service</w:t>
            </w:r>
          </w:p>
          <w:p w:rsidR="006D4035" w:rsidRDefault="006D4035" w:rsidP="006D4035">
            <w:pPr>
              <w:pStyle w:val="ListParagraph"/>
              <w:numPr>
                <w:ilvl w:val="0"/>
                <w:numId w:val="3"/>
              </w:numPr>
            </w:pPr>
            <w:r w:rsidRPr="006D4035">
              <w:t>Consult &amp; collaborate with general education teachers &amp; parents</w:t>
            </w:r>
          </w:p>
          <w:p w:rsidR="00940C33" w:rsidRDefault="00606FED" w:rsidP="004F1EB0">
            <w:pPr>
              <w:pStyle w:val="ListParagraph"/>
              <w:numPr>
                <w:ilvl w:val="0"/>
                <w:numId w:val="3"/>
              </w:numPr>
            </w:pPr>
            <w:r>
              <w:t>Whenever possible, use general education assignments as the tool for teaching a skill or strategy</w:t>
            </w:r>
          </w:p>
        </w:tc>
      </w:tr>
      <w:tr w:rsidR="00E51591" w:rsidTr="00961CF4">
        <w:tc>
          <w:tcPr>
            <w:tcW w:w="4500" w:type="dxa"/>
          </w:tcPr>
          <w:p w:rsidR="00E51591" w:rsidRDefault="00FD1869">
            <w:r>
              <w:t>Addressing IEP Needs</w:t>
            </w:r>
          </w:p>
        </w:tc>
        <w:tc>
          <w:tcPr>
            <w:tcW w:w="10350" w:type="dxa"/>
          </w:tcPr>
          <w:p w:rsidR="00FD1869" w:rsidRDefault="00FD1869" w:rsidP="004F1EB0">
            <w:pPr>
              <w:pStyle w:val="ListParagraph"/>
              <w:numPr>
                <w:ilvl w:val="0"/>
                <w:numId w:val="4"/>
              </w:numPr>
            </w:pPr>
            <w:r>
              <w:t xml:space="preserve">Provide explicit skill instruction based on annual goals and measurable post-secondary goals </w:t>
            </w:r>
          </w:p>
          <w:p w:rsidR="00FD1869" w:rsidRDefault="00FD1869" w:rsidP="004F1EB0">
            <w:pPr>
              <w:pStyle w:val="ListParagraph"/>
              <w:numPr>
                <w:ilvl w:val="0"/>
                <w:numId w:val="4"/>
              </w:numPr>
            </w:pPr>
            <w:r>
              <w:t>Ensure the implementation of accommodations</w:t>
            </w:r>
          </w:p>
          <w:p w:rsidR="00FD1869" w:rsidRDefault="00FD1869" w:rsidP="004F1EB0">
            <w:pPr>
              <w:pStyle w:val="ListParagraph"/>
              <w:numPr>
                <w:ilvl w:val="0"/>
                <w:numId w:val="4"/>
              </w:numPr>
            </w:pPr>
            <w:r>
              <w:t>Support transfer &amp; generalization of new skills</w:t>
            </w:r>
          </w:p>
          <w:p w:rsidR="00FD1869" w:rsidRDefault="00FD1869" w:rsidP="004F1EB0">
            <w:pPr>
              <w:pStyle w:val="ListParagraph"/>
              <w:numPr>
                <w:ilvl w:val="0"/>
                <w:numId w:val="4"/>
              </w:numPr>
            </w:pPr>
            <w:r>
              <w:t>Suggest practices &amp; strategies to enable students to access the general curriculum</w:t>
            </w:r>
          </w:p>
          <w:p w:rsidR="00E51591" w:rsidRDefault="00FD1869" w:rsidP="004F1EB0">
            <w:pPr>
              <w:pStyle w:val="ListParagraph"/>
              <w:numPr>
                <w:ilvl w:val="0"/>
                <w:numId w:val="4"/>
              </w:numPr>
            </w:pPr>
            <w:r>
              <w:t>Assess and provide feedback on performance</w:t>
            </w:r>
          </w:p>
        </w:tc>
      </w:tr>
      <w:tr w:rsidR="00E51591" w:rsidTr="00961CF4">
        <w:tc>
          <w:tcPr>
            <w:tcW w:w="4500" w:type="dxa"/>
          </w:tcPr>
          <w:p w:rsidR="00E51591" w:rsidRDefault="002A7037">
            <w:r>
              <w:t>Skill-Based Lessons</w:t>
            </w:r>
          </w:p>
        </w:tc>
        <w:tc>
          <w:tcPr>
            <w:tcW w:w="10350" w:type="dxa"/>
          </w:tcPr>
          <w:p w:rsidR="002A7037" w:rsidRDefault="002A7037" w:rsidP="004F1EB0">
            <w:pPr>
              <w:pStyle w:val="ListParagraph"/>
              <w:numPr>
                <w:ilvl w:val="0"/>
                <w:numId w:val="5"/>
              </w:numPr>
            </w:pPr>
            <w:r>
              <w:t>Identify the Learning Objective</w:t>
            </w:r>
          </w:p>
          <w:p w:rsidR="002A7037" w:rsidRDefault="002A7037" w:rsidP="004F1EB0">
            <w:pPr>
              <w:pStyle w:val="ListParagraph"/>
              <w:numPr>
                <w:ilvl w:val="0"/>
                <w:numId w:val="5"/>
              </w:numPr>
            </w:pPr>
            <w:r>
              <w:t>Preview or Review</w:t>
            </w:r>
          </w:p>
          <w:p w:rsidR="002A7037" w:rsidRDefault="002A7037" w:rsidP="004F1EB0">
            <w:pPr>
              <w:pStyle w:val="ListParagraph"/>
              <w:numPr>
                <w:ilvl w:val="0"/>
                <w:numId w:val="5"/>
              </w:numPr>
            </w:pPr>
            <w:r>
              <w:t>Explain, Model, Demonstrate</w:t>
            </w:r>
          </w:p>
          <w:p w:rsidR="002A7037" w:rsidRDefault="002A7037" w:rsidP="004F1EB0">
            <w:pPr>
              <w:pStyle w:val="ListParagraph"/>
              <w:numPr>
                <w:ilvl w:val="0"/>
                <w:numId w:val="5"/>
              </w:numPr>
            </w:pPr>
            <w:r>
              <w:t>Guided Practice</w:t>
            </w:r>
          </w:p>
          <w:p w:rsidR="002A7037" w:rsidRDefault="002A7037" w:rsidP="004F1EB0">
            <w:pPr>
              <w:pStyle w:val="ListParagraph"/>
              <w:numPr>
                <w:ilvl w:val="0"/>
                <w:numId w:val="5"/>
              </w:numPr>
            </w:pPr>
            <w:r>
              <w:t>Closure</w:t>
            </w:r>
          </w:p>
          <w:p w:rsidR="002A7037" w:rsidRDefault="002A7037" w:rsidP="004F1EB0">
            <w:pPr>
              <w:pStyle w:val="ListParagraph"/>
              <w:numPr>
                <w:ilvl w:val="0"/>
                <w:numId w:val="5"/>
              </w:numPr>
            </w:pPr>
            <w:r>
              <w:t>Independent Practice</w:t>
            </w:r>
          </w:p>
          <w:p w:rsidR="00E51591" w:rsidRDefault="002A7037" w:rsidP="004F1EB0">
            <w:pPr>
              <w:pStyle w:val="ListParagraph"/>
              <w:numPr>
                <w:ilvl w:val="0"/>
                <w:numId w:val="5"/>
              </w:numPr>
            </w:pPr>
            <w:r>
              <w:t>Assessment &amp; Evaluation</w:t>
            </w:r>
          </w:p>
        </w:tc>
      </w:tr>
      <w:tr w:rsidR="00E51591" w:rsidTr="00961CF4">
        <w:tc>
          <w:tcPr>
            <w:tcW w:w="4500" w:type="dxa"/>
          </w:tcPr>
          <w:p w:rsidR="00E51591" w:rsidRDefault="00584CC9">
            <w:r>
              <w:t>Strategy Instruction</w:t>
            </w:r>
          </w:p>
        </w:tc>
        <w:tc>
          <w:tcPr>
            <w:tcW w:w="10350" w:type="dxa"/>
          </w:tcPr>
          <w:p w:rsidR="00584CC9" w:rsidRDefault="00584CC9" w:rsidP="00FA123B">
            <w:r>
              <w:t>Phases:</w:t>
            </w:r>
          </w:p>
          <w:p w:rsidR="006D4035" w:rsidRDefault="00584CC9" w:rsidP="006D4035">
            <w:pPr>
              <w:pStyle w:val="ListParagraph"/>
              <w:numPr>
                <w:ilvl w:val="0"/>
                <w:numId w:val="6"/>
              </w:numPr>
            </w:pPr>
            <w:r>
              <w:t>Introduce the strategy</w:t>
            </w:r>
            <w:r w:rsidR="006D4035">
              <w:t>-Name, define, develop a rationale for using it</w:t>
            </w:r>
          </w:p>
          <w:p w:rsidR="006D4035" w:rsidRDefault="00584CC9" w:rsidP="006D4035">
            <w:pPr>
              <w:pStyle w:val="ListParagraph"/>
              <w:numPr>
                <w:ilvl w:val="0"/>
                <w:numId w:val="6"/>
              </w:numPr>
            </w:pPr>
            <w:r>
              <w:t>Practice using the strategy</w:t>
            </w:r>
            <w:r w:rsidR="006D4035">
              <w:t>-explain the steps, model, practice</w:t>
            </w:r>
            <w:r w:rsidR="00D72127">
              <w:t xml:space="preserve"> using simple c</w:t>
            </w:r>
            <w:bookmarkStart w:id="0" w:name="_GoBack"/>
            <w:bookmarkEnd w:id="0"/>
            <w:r w:rsidR="00D72127">
              <w:t xml:space="preserve">ontent moving to </w:t>
            </w:r>
            <w:r w:rsidR="007C39B3">
              <w:t xml:space="preserve">more </w:t>
            </w:r>
            <w:r w:rsidR="00D72127">
              <w:t>complex content</w:t>
            </w:r>
            <w:r w:rsidR="006D4035">
              <w:t>, assess effectiveness with the student</w:t>
            </w:r>
          </w:p>
          <w:p w:rsidR="006D4035" w:rsidRDefault="00584CC9" w:rsidP="00FA123B">
            <w:pPr>
              <w:pStyle w:val="ListParagraph"/>
              <w:numPr>
                <w:ilvl w:val="0"/>
                <w:numId w:val="6"/>
              </w:numPr>
            </w:pPr>
            <w:r>
              <w:t>Use the strategy independently</w:t>
            </w:r>
            <w:r w:rsidR="00FA123B">
              <w:t>- p</w:t>
            </w:r>
            <w:r w:rsidR="006D4035">
              <w:t>rovide multiple opportunities to use independently</w:t>
            </w:r>
          </w:p>
        </w:tc>
      </w:tr>
    </w:tbl>
    <w:p w:rsidR="00AE1B58" w:rsidRDefault="00AE1B58"/>
    <w:sectPr w:rsidR="00AE1B58" w:rsidSect="00940C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1F5A"/>
    <w:multiLevelType w:val="hybridMultilevel"/>
    <w:tmpl w:val="DF788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D2683"/>
    <w:multiLevelType w:val="hybridMultilevel"/>
    <w:tmpl w:val="46E0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E7F4F"/>
    <w:multiLevelType w:val="hybridMultilevel"/>
    <w:tmpl w:val="97AE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25E16"/>
    <w:multiLevelType w:val="hybridMultilevel"/>
    <w:tmpl w:val="4AC86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CB5F77"/>
    <w:multiLevelType w:val="hybridMultilevel"/>
    <w:tmpl w:val="43206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80017"/>
    <w:multiLevelType w:val="hybridMultilevel"/>
    <w:tmpl w:val="38C0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596A1A"/>
    <w:multiLevelType w:val="hybridMultilevel"/>
    <w:tmpl w:val="984C2FA2"/>
    <w:lvl w:ilvl="0" w:tplc="21200E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91"/>
    <w:rsid w:val="00001190"/>
    <w:rsid w:val="00004076"/>
    <w:rsid w:val="00011FAE"/>
    <w:rsid w:val="00025216"/>
    <w:rsid w:val="00070AFF"/>
    <w:rsid w:val="00082D8B"/>
    <w:rsid w:val="00083AA0"/>
    <w:rsid w:val="00091DD1"/>
    <w:rsid w:val="00096EF7"/>
    <w:rsid w:val="000B503C"/>
    <w:rsid w:val="000E081D"/>
    <w:rsid w:val="000F0452"/>
    <w:rsid w:val="001000C0"/>
    <w:rsid w:val="001108AE"/>
    <w:rsid w:val="0011552F"/>
    <w:rsid w:val="00130AA0"/>
    <w:rsid w:val="00132332"/>
    <w:rsid w:val="00133EE9"/>
    <w:rsid w:val="001520E1"/>
    <w:rsid w:val="001527D7"/>
    <w:rsid w:val="00157371"/>
    <w:rsid w:val="00164849"/>
    <w:rsid w:val="00165F7D"/>
    <w:rsid w:val="00170691"/>
    <w:rsid w:val="00177553"/>
    <w:rsid w:val="00177A79"/>
    <w:rsid w:val="00183555"/>
    <w:rsid w:val="00190B42"/>
    <w:rsid w:val="00190BC6"/>
    <w:rsid w:val="001B1359"/>
    <w:rsid w:val="001C30A8"/>
    <w:rsid w:val="001C6571"/>
    <w:rsid w:val="001D5787"/>
    <w:rsid w:val="001E0D53"/>
    <w:rsid w:val="001F692E"/>
    <w:rsid w:val="002035D9"/>
    <w:rsid w:val="002112F3"/>
    <w:rsid w:val="002259B9"/>
    <w:rsid w:val="002549B3"/>
    <w:rsid w:val="00261653"/>
    <w:rsid w:val="0026362A"/>
    <w:rsid w:val="002666ED"/>
    <w:rsid w:val="002676A9"/>
    <w:rsid w:val="00276CCB"/>
    <w:rsid w:val="00287A87"/>
    <w:rsid w:val="0029036F"/>
    <w:rsid w:val="002933EC"/>
    <w:rsid w:val="00297082"/>
    <w:rsid w:val="002A7037"/>
    <w:rsid w:val="002B285C"/>
    <w:rsid w:val="002B38BB"/>
    <w:rsid w:val="002F0A12"/>
    <w:rsid w:val="00315E26"/>
    <w:rsid w:val="00333C6C"/>
    <w:rsid w:val="00335F8A"/>
    <w:rsid w:val="003469EE"/>
    <w:rsid w:val="00361D7D"/>
    <w:rsid w:val="00380397"/>
    <w:rsid w:val="00381756"/>
    <w:rsid w:val="00390C97"/>
    <w:rsid w:val="00393B57"/>
    <w:rsid w:val="00394A3A"/>
    <w:rsid w:val="003B1E4C"/>
    <w:rsid w:val="003F54FA"/>
    <w:rsid w:val="00403E2D"/>
    <w:rsid w:val="004170BD"/>
    <w:rsid w:val="00435FDD"/>
    <w:rsid w:val="00436D0C"/>
    <w:rsid w:val="00441A94"/>
    <w:rsid w:val="00470CA5"/>
    <w:rsid w:val="0047753B"/>
    <w:rsid w:val="004A221C"/>
    <w:rsid w:val="004B2860"/>
    <w:rsid w:val="004D1670"/>
    <w:rsid w:val="004D2ED4"/>
    <w:rsid w:val="004E16BF"/>
    <w:rsid w:val="004E1FC5"/>
    <w:rsid w:val="004E4498"/>
    <w:rsid w:val="004E4858"/>
    <w:rsid w:val="004F1EB0"/>
    <w:rsid w:val="004F3DB4"/>
    <w:rsid w:val="004F77A0"/>
    <w:rsid w:val="0052121A"/>
    <w:rsid w:val="00526CE3"/>
    <w:rsid w:val="0054598A"/>
    <w:rsid w:val="00555019"/>
    <w:rsid w:val="0056391E"/>
    <w:rsid w:val="00570F9A"/>
    <w:rsid w:val="00584CC9"/>
    <w:rsid w:val="005D1244"/>
    <w:rsid w:val="005D27E2"/>
    <w:rsid w:val="005D789F"/>
    <w:rsid w:val="005E2413"/>
    <w:rsid w:val="00606FED"/>
    <w:rsid w:val="00611F10"/>
    <w:rsid w:val="00614649"/>
    <w:rsid w:val="0064385F"/>
    <w:rsid w:val="00643DDD"/>
    <w:rsid w:val="006532F8"/>
    <w:rsid w:val="00664DAB"/>
    <w:rsid w:val="00670D9D"/>
    <w:rsid w:val="00686162"/>
    <w:rsid w:val="00692E8F"/>
    <w:rsid w:val="006B7E21"/>
    <w:rsid w:val="006C02F9"/>
    <w:rsid w:val="006C1F8D"/>
    <w:rsid w:val="006D1850"/>
    <w:rsid w:val="006D4035"/>
    <w:rsid w:val="006E0845"/>
    <w:rsid w:val="006E5647"/>
    <w:rsid w:val="00711A4D"/>
    <w:rsid w:val="00732484"/>
    <w:rsid w:val="007425C8"/>
    <w:rsid w:val="0074686F"/>
    <w:rsid w:val="0077289A"/>
    <w:rsid w:val="00772E0F"/>
    <w:rsid w:val="00785D81"/>
    <w:rsid w:val="00791BB1"/>
    <w:rsid w:val="007A164F"/>
    <w:rsid w:val="007A5EFA"/>
    <w:rsid w:val="007C0717"/>
    <w:rsid w:val="007C39B3"/>
    <w:rsid w:val="007C4922"/>
    <w:rsid w:val="007C7E1C"/>
    <w:rsid w:val="00823A86"/>
    <w:rsid w:val="008350DB"/>
    <w:rsid w:val="00876A40"/>
    <w:rsid w:val="008821F1"/>
    <w:rsid w:val="0089261B"/>
    <w:rsid w:val="00892CC0"/>
    <w:rsid w:val="008A1683"/>
    <w:rsid w:val="008A64D7"/>
    <w:rsid w:val="008B0C78"/>
    <w:rsid w:val="008B17C1"/>
    <w:rsid w:val="008B2608"/>
    <w:rsid w:val="008B4A56"/>
    <w:rsid w:val="008C3461"/>
    <w:rsid w:val="008E0493"/>
    <w:rsid w:val="008E2D92"/>
    <w:rsid w:val="009179AD"/>
    <w:rsid w:val="009302C2"/>
    <w:rsid w:val="00935464"/>
    <w:rsid w:val="00940C33"/>
    <w:rsid w:val="00961CF4"/>
    <w:rsid w:val="009653AD"/>
    <w:rsid w:val="00973666"/>
    <w:rsid w:val="009A7ACB"/>
    <w:rsid w:val="009B45C2"/>
    <w:rsid w:val="009E299D"/>
    <w:rsid w:val="009F0538"/>
    <w:rsid w:val="009F0601"/>
    <w:rsid w:val="00A24A9A"/>
    <w:rsid w:val="00A473C4"/>
    <w:rsid w:val="00A47DC2"/>
    <w:rsid w:val="00A561C6"/>
    <w:rsid w:val="00A60187"/>
    <w:rsid w:val="00A71DCE"/>
    <w:rsid w:val="00A81707"/>
    <w:rsid w:val="00A81AB1"/>
    <w:rsid w:val="00A82282"/>
    <w:rsid w:val="00A90453"/>
    <w:rsid w:val="00A97E86"/>
    <w:rsid w:val="00AA760F"/>
    <w:rsid w:val="00AC27BD"/>
    <w:rsid w:val="00AC3D55"/>
    <w:rsid w:val="00AD5849"/>
    <w:rsid w:val="00AE0CBB"/>
    <w:rsid w:val="00AE1B58"/>
    <w:rsid w:val="00AF67A1"/>
    <w:rsid w:val="00B17DAA"/>
    <w:rsid w:val="00B24CAF"/>
    <w:rsid w:val="00B445E6"/>
    <w:rsid w:val="00B45B3B"/>
    <w:rsid w:val="00B713A1"/>
    <w:rsid w:val="00B77EC2"/>
    <w:rsid w:val="00B90C41"/>
    <w:rsid w:val="00B91FA1"/>
    <w:rsid w:val="00BB032B"/>
    <w:rsid w:val="00BB62B8"/>
    <w:rsid w:val="00BC3570"/>
    <w:rsid w:val="00BD463B"/>
    <w:rsid w:val="00BE11C0"/>
    <w:rsid w:val="00BE6D9D"/>
    <w:rsid w:val="00BF794F"/>
    <w:rsid w:val="00C203D4"/>
    <w:rsid w:val="00C32DFF"/>
    <w:rsid w:val="00C40955"/>
    <w:rsid w:val="00C64642"/>
    <w:rsid w:val="00C65AE8"/>
    <w:rsid w:val="00C759F7"/>
    <w:rsid w:val="00C869C4"/>
    <w:rsid w:val="00CA5A9D"/>
    <w:rsid w:val="00CC5627"/>
    <w:rsid w:val="00CC6D4E"/>
    <w:rsid w:val="00CE1CF8"/>
    <w:rsid w:val="00CE310C"/>
    <w:rsid w:val="00D107DA"/>
    <w:rsid w:val="00D2340D"/>
    <w:rsid w:val="00D33F83"/>
    <w:rsid w:val="00D34803"/>
    <w:rsid w:val="00D4730C"/>
    <w:rsid w:val="00D62A0F"/>
    <w:rsid w:val="00D7018D"/>
    <w:rsid w:val="00D701D4"/>
    <w:rsid w:val="00D708B7"/>
    <w:rsid w:val="00D72127"/>
    <w:rsid w:val="00D72762"/>
    <w:rsid w:val="00D82BDB"/>
    <w:rsid w:val="00DB5226"/>
    <w:rsid w:val="00DC7752"/>
    <w:rsid w:val="00DD211A"/>
    <w:rsid w:val="00DE4869"/>
    <w:rsid w:val="00E10439"/>
    <w:rsid w:val="00E168F5"/>
    <w:rsid w:val="00E42857"/>
    <w:rsid w:val="00E51591"/>
    <w:rsid w:val="00E72F68"/>
    <w:rsid w:val="00E86016"/>
    <w:rsid w:val="00EA1B52"/>
    <w:rsid w:val="00EA7C95"/>
    <w:rsid w:val="00EB1CE2"/>
    <w:rsid w:val="00EB31C7"/>
    <w:rsid w:val="00EB63A5"/>
    <w:rsid w:val="00EC5124"/>
    <w:rsid w:val="00EC79FC"/>
    <w:rsid w:val="00EF1D82"/>
    <w:rsid w:val="00F24B16"/>
    <w:rsid w:val="00F64C5B"/>
    <w:rsid w:val="00F66CFA"/>
    <w:rsid w:val="00F84B52"/>
    <w:rsid w:val="00FA062F"/>
    <w:rsid w:val="00FA123B"/>
    <w:rsid w:val="00FC35D5"/>
    <w:rsid w:val="00FD1869"/>
    <w:rsid w:val="00F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EB0"/>
    <w:pPr>
      <w:ind w:left="720"/>
      <w:contextualSpacing/>
    </w:pPr>
  </w:style>
  <w:style w:type="character" w:styleId="Hyperlink">
    <w:name w:val="Hyperlink"/>
    <w:basedOn w:val="DefaultParagraphFont"/>
    <w:rsid w:val="00CA5A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1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1EB0"/>
    <w:pPr>
      <w:ind w:left="720"/>
      <w:contextualSpacing/>
    </w:pPr>
  </w:style>
  <w:style w:type="character" w:styleId="Hyperlink">
    <w:name w:val="Hyperlink"/>
    <w:basedOn w:val="DefaultParagraphFont"/>
    <w:rsid w:val="00CA5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12.nysed.gov/specialed/techassist/specedQI.htm%23instru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26</cp:revision>
  <cp:lastPrinted>2012-03-07T15:20:00Z</cp:lastPrinted>
  <dcterms:created xsi:type="dcterms:W3CDTF">2012-03-07T15:05:00Z</dcterms:created>
  <dcterms:modified xsi:type="dcterms:W3CDTF">2012-03-15T13:37:00Z</dcterms:modified>
</cp:coreProperties>
</file>