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F1" w:rsidRPr="000C11F1" w:rsidRDefault="000C11F1" w:rsidP="000C11F1">
      <w:pPr>
        <w:pStyle w:val="Heading1"/>
        <w:rPr>
          <w:rFonts w:ascii="Arial" w:eastAsia="Times New Roman" w:hAnsi="Arial" w:cs="Arial"/>
          <w:color w:val="auto"/>
          <w:kern w:val="36"/>
          <w:sz w:val="48"/>
          <w:szCs w:val="48"/>
          <w:lang w:val="en"/>
        </w:rPr>
      </w:pPr>
      <w:r w:rsidRPr="000C11F1">
        <w:rPr>
          <w:rFonts w:ascii="Arial" w:eastAsia="Times New Roman" w:hAnsi="Arial" w:cs="Arial"/>
          <w:color w:val="auto"/>
          <w:kern w:val="36"/>
          <w:sz w:val="48"/>
          <w:szCs w:val="48"/>
          <w:lang w:val="en"/>
        </w:rPr>
        <w:t>Visit clas</w:t>
      </w:r>
      <w:bookmarkStart w:id="0" w:name="_GoBack"/>
      <w:bookmarkEnd w:id="0"/>
      <w:r w:rsidRPr="000C11F1">
        <w:rPr>
          <w:rFonts w:ascii="Arial" w:eastAsia="Times New Roman" w:hAnsi="Arial" w:cs="Arial"/>
          <w:color w:val="auto"/>
          <w:kern w:val="36"/>
          <w:sz w:val="48"/>
          <w:szCs w:val="48"/>
          <w:lang w:val="en"/>
        </w:rPr>
        <w:t>srooms early and often, and give new tools to principals</w:t>
      </w:r>
    </w:p>
    <w:p w:rsidR="0092263F" w:rsidRDefault="0092263F"/>
    <w:p w:rsidR="000C11F1" w:rsidRDefault="000C11F1">
      <w:r>
        <w:t xml:space="preserve">March 25, 2011 by Kim </w:t>
      </w:r>
      <w:proofErr w:type="gramStart"/>
      <w:r>
        <w:t>Marshall  -</w:t>
      </w:r>
      <w:proofErr w:type="gramEnd"/>
      <w:r>
        <w:t xml:space="preserve"> boston.com</w:t>
      </w:r>
    </w:p>
    <w:p w:rsidR="000C11F1" w:rsidRPr="000C11F1" w:rsidRDefault="000C11F1" w:rsidP="000C11F1">
      <w:pPr>
        <w:pStyle w:val="NormalWeb"/>
        <w:rPr>
          <w:rFonts w:ascii="Arial" w:hAnsi="Arial" w:cs="Arial"/>
          <w:lang w:val="en"/>
        </w:rPr>
      </w:pPr>
      <w:r w:rsidRPr="000C11F1">
        <w:rPr>
          <w:rFonts w:ascii="Arial" w:hAnsi="Arial" w:cs="Arial"/>
          <w:lang w:val="en"/>
        </w:rPr>
        <w:t>IN A recent comparison of student achievement in 65 countries, American adolescents ranked 17th in reading, 23rd in science, and 31st in math. Within the United States, achievement gaps among racial and economic groups are widening — including in Massachusetts.</w:t>
      </w:r>
    </w:p>
    <w:p w:rsidR="000C11F1" w:rsidRPr="000C11F1" w:rsidRDefault="000C11F1" w:rsidP="000C11F1">
      <w:pPr>
        <w:pStyle w:val="NormalWeb"/>
        <w:rPr>
          <w:rFonts w:ascii="Arial" w:hAnsi="Arial" w:cs="Arial"/>
          <w:lang w:val="en"/>
        </w:rPr>
      </w:pPr>
      <w:r w:rsidRPr="000C11F1">
        <w:rPr>
          <w:rFonts w:ascii="Arial" w:hAnsi="Arial" w:cs="Arial"/>
          <w:lang w:val="en"/>
        </w:rPr>
        <w:t>Why? Lots of factors drag down achievement, but research shows that one thing can overcome them all: good teaching. What happens in classrooms is especially important for children who enter school with any kind of disadvantage; effective teaching closes achievement gaps; mediocre and ineffective teaching widens them.</w:t>
      </w:r>
    </w:p>
    <w:p w:rsidR="000C11F1" w:rsidRPr="000C11F1" w:rsidRDefault="000C11F1" w:rsidP="000C11F1">
      <w:pPr>
        <w:pStyle w:val="NormalWeb"/>
        <w:rPr>
          <w:rFonts w:ascii="Arial" w:hAnsi="Arial" w:cs="Arial"/>
          <w:lang w:val="en"/>
        </w:rPr>
      </w:pPr>
      <w:r w:rsidRPr="000C11F1">
        <w:rPr>
          <w:rFonts w:ascii="Arial" w:hAnsi="Arial" w:cs="Arial"/>
          <w:lang w:val="en"/>
        </w:rPr>
        <w:t>So how do we increase the amount of good teaching? A good place to start is revamping our teacher-evaluation process. There’s general agreement — echoed by a task force that just reported to the State Board of Elementary and Secondary Education — that the current system does a terrible job distinguishing between highly effective, effective, mediocre, and ineffective teaching. Many outstanding teachers aren’t recognized and asked to share their magic; lots of teachers who need help aren’t getting it; and all too many who shouldn’t be teaching are still in front of kids.</w:t>
      </w:r>
    </w:p>
    <w:p w:rsidR="000C11F1" w:rsidRPr="000C11F1" w:rsidRDefault="000C11F1" w:rsidP="000C11F1">
      <w:pPr>
        <w:pStyle w:val="NormalWeb"/>
        <w:rPr>
          <w:rFonts w:ascii="Arial" w:hAnsi="Arial" w:cs="Arial"/>
          <w:lang w:val="en"/>
        </w:rPr>
      </w:pPr>
      <w:r w:rsidRPr="000C11F1">
        <w:rPr>
          <w:rFonts w:ascii="Arial" w:hAnsi="Arial" w:cs="Arial"/>
          <w:lang w:val="en"/>
        </w:rPr>
        <w:t>Why is teacher evaluation in such sorry shape? First, principals are spread thin. As a school leader in Boston, I was responsible for 40 teachers who collectively taught 200 lessons a day. That’s 36,000 lessons a year! Even the most energetic principal sees only a tiny fraction of teachers’ work with students.</w:t>
      </w:r>
    </w:p>
    <w:p w:rsidR="000C11F1" w:rsidRPr="000C11F1" w:rsidRDefault="000C11F1" w:rsidP="000C11F1">
      <w:pPr>
        <w:pStyle w:val="NormalWeb"/>
        <w:rPr>
          <w:rFonts w:ascii="Arial" w:hAnsi="Arial" w:cs="Arial"/>
          <w:lang w:val="en"/>
        </w:rPr>
      </w:pPr>
      <w:r w:rsidRPr="000C11F1">
        <w:rPr>
          <w:rFonts w:ascii="Arial" w:hAnsi="Arial" w:cs="Arial"/>
          <w:lang w:val="en"/>
        </w:rPr>
        <w:t>Second, teachers generally have advance notice of the principal’s annual or bi-annual evaluation visits. Knowing exactly when the boss is coming, and having so few chances to show their stuff, it’s understandable for teachers to prepare a “glamorized’’ lesson that is not representative of what students are getting every day.</w:t>
      </w:r>
    </w:p>
    <w:p w:rsidR="000C11F1" w:rsidRPr="000C11F1" w:rsidRDefault="000C11F1" w:rsidP="000C11F1">
      <w:pPr>
        <w:pStyle w:val="NormalWeb"/>
        <w:rPr>
          <w:rFonts w:ascii="Arial" w:hAnsi="Arial" w:cs="Arial"/>
          <w:lang w:val="en"/>
        </w:rPr>
      </w:pPr>
      <w:r w:rsidRPr="000C11F1">
        <w:rPr>
          <w:rFonts w:ascii="Arial" w:hAnsi="Arial" w:cs="Arial"/>
          <w:lang w:val="en"/>
        </w:rPr>
        <w:t>Third, teacher evaluation rarely addresses the most important question: are students learning what’s being taught?</w:t>
      </w:r>
    </w:p>
    <w:p w:rsidR="000C11F1" w:rsidRPr="000C11F1" w:rsidRDefault="000C11F1" w:rsidP="000C11F1">
      <w:pPr>
        <w:pStyle w:val="NormalWeb"/>
        <w:rPr>
          <w:rFonts w:ascii="Arial" w:hAnsi="Arial" w:cs="Arial"/>
          <w:lang w:val="en"/>
        </w:rPr>
      </w:pPr>
      <w:r w:rsidRPr="000C11F1">
        <w:rPr>
          <w:rFonts w:ascii="Arial" w:hAnsi="Arial" w:cs="Arial"/>
          <w:lang w:val="en"/>
        </w:rPr>
        <w:t>Given these design flaws, it’s easy to see why supervision and evaluation seldom improve teaching and learning — and why so much mediocre and ineffective teaching flies under the radar. The “special lesson’’ tradition is especially problematic: it’s a collusive deal in which the principal pretends the observed class is typical and writes it up — saving the time, emotional difficulty, and union hassles involved in spotting, confronting, and improving less-than-effective teaching. Struggling teachers sign the evaluations, avoiding the hard work of getting better. And all those “satisfactory’’ evaluations go into personnel files, maintaining the fiction that things are just fine. What a mess.</w:t>
      </w:r>
    </w:p>
    <w:p w:rsidR="000C11F1" w:rsidRPr="000C11F1" w:rsidRDefault="000C11F1" w:rsidP="000C11F1">
      <w:pPr>
        <w:pStyle w:val="NormalWeb"/>
        <w:rPr>
          <w:rFonts w:ascii="Arial" w:hAnsi="Arial" w:cs="Arial"/>
          <w:lang w:val="en"/>
        </w:rPr>
      </w:pPr>
      <w:r w:rsidRPr="000C11F1">
        <w:rPr>
          <w:rFonts w:ascii="Arial" w:hAnsi="Arial" w:cs="Arial"/>
          <w:lang w:val="en"/>
        </w:rPr>
        <w:t>One solution being proposed is using students’ standardized-test scores to evaluate teachers. There’s a heated debate about this idea, but one problem is obvious: MCAS scores aren’t tabulated until summer, which means that an entire school year goes by before anyone is held accountable.</w:t>
      </w:r>
    </w:p>
    <w:p w:rsidR="000C11F1" w:rsidRPr="000C11F1" w:rsidRDefault="000C11F1" w:rsidP="000C11F1">
      <w:pPr>
        <w:pStyle w:val="NormalWeb"/>
        <w:rPr>
          <w:rFonts w:ascii="Arial" w:hAnsi="Arial" w:cs="Arial"/>
          <w:lang w:val="en"/>
        </w:rPr>
      </w:pPr>
      <w:r w:rsidRPr="000C11F1">
        <w:rPr>
          <w:rFonts w:ascii="Arial" w:hAnsi="Arial" w:cs="Arial"/>
          <w:lang w:val="en"/>
        </w:rPr>
        <w:lastRenderedPageBreak/>
        <w:t>Struggling teachers need tough-love feedback and support during the year. Teacher teams and administrators need to look at well-constructed assessments of student learning every few weeks to see which teaching methods are working or which aren’t. And if a teacher is having serious problems and isn’t taking suggestions and improving, the dismissal process must begin early to minimize the damage to children’s learning.</w:t>
      </w:r>
    </w:p>
    <w:p w:rsidR="000C11F1" w:rsidRPr="000C11F1" w:rsidRDefault="000C11F1" w:rsidP="000C11F1">
      <w:pPr>
        <w:pStyle w:val="NormalWeb"/>
        <w:rPr>
          <w:rFonts w:ascii="Arial" w:hAnsi="Arial" w:cs="Arial"/>
          <w:lang w:val="en"/>
        </w:rPr>
      </w:pPr>
      <w:r w:rsidRPr="000C11F1">
        <w:rPr>
          <w:rFonts w:ascii="Arial" w:hAnsi="Arial" w:cs="Arial"/>
          <w:lang w:val="en"/>
        </w:rPr>
        <w:t>The ultimate goal is effective teaching in every classroom, every day, every year. The best way to reach that goal is to give a new set of tools to the person with the best access to classrooms and the greatest opportunity to orchestrate improvements in teaching (and remove ineffective teachers): the principal. Administrators will be far more effective when their classroom evaluation visits are:</w:t>
      </w:r>
    </w:p>
    <w:p w:rsidR="000C11F1" w:rsidRPr="000C11F1" w:rsidRDefault="000C11F1" w:rsidP="000C11F1">
      <w:pPr>
        <w:pStyle w:val="NormalWeb"/>
        <w:rPr>
          <w:rFonts w:ascii="Arial" w:hAnsi="Arial" w:cs="Arial"/>
          <w:lang w:val="en"/>
        </w:rPr>
      </w:pPr>
      <w:r w:rsidRPr="000C11F1">
        <w:rPr>
          <w:rFonts w:ascii="Arial" w:hAnsi="Arial" w:cs="Arial"/>
          <w:lang w:val="en"/>
        </w:rPr>
        <w:t>■Unannounced, so they see everyday reality;</w:t>
      </w:r>
    </w:p>
    <w:p w:rsidR="000C11F1" w:rsidRPr="000C11F1" w:rsidRDefault="000C11F1" w:rsidP="000C11F1">
      <w:pPr>
        <w:pStyle w:val="NormalWeb"/>
        <w:rPr>
          <w:rFonts w:ascii="Arial" w:hAnsi="Arial" w:cs="Arial"/>
          <w:lang w:val="en"/>
        </w:rPr>
      </w:pPr>
      <w:r w:rsidRPr="000C11F1">
        <w:rPr>
          <w:rFonts w:ascii="Arial" w:hAnsi="Arial" w:cs="Arial"/>
          <w:lang w:val="en"/>
        </w:rPr>
        <w:t>■Short, frequent, and systematic, so every teacher is visited at least 10 times a year and all aspects of instruction are sampled;</w:t>
      </w:r>
    </w:p>
    <w:p w:rsidR="000C11F1" w:rsidRPr="000C11F1" w:rsidRDefault="000C11F1" w:rsidP="000C11F1">
      <w:pPr>
        <w:pStyle w:val="NormalWeb"/>
        <w:rPr>
          <w:rFonts w:ascii="Arial" w:hAnsi="Arial" w:cs="Arial"/>
          <w:lang w:val="en"/>
        </w:rPr>
      </w:pPr>
      <w:r w:rsidRPr="000C11F1">
        <w:rPr>
          <w:rFonts w:ascii="Arial" w:hAnsi="Arial" w:cs="Arial"/>
          <w:lang w:val="en"/>
        </w:rPr>
        <w:t>■Followed each time by a short, face-to-face conversations in which the principal and teacher focus on curriculum, methods, and results (struggling teachers would get more intensive supervision and support and an improvement plan);</w:t>
      </w:r>
    </w:p>
    <w:p w:rsidR="000C11F1" w:rsidRPr="000C11F1" w:rsidRDefault="000C11F1" w:rsidP="000C11F1">
      <w:pPr>
        <w:pStyle w:val="NormalWeb"/>
        <w:rPr>
          <w:rFonts w:ascii="Arial" w:hAnsi="Arial" w:cs="Arial"/>
          <w:lang w:val="en"/>
        </w:rPr>
      </w:pPr>
      <w:r w:rsidRPr="000C11F1">
        <w:rPr>
          <w:rFonts w:ascii="Arial" w:hAnsi="Arial" w:cs="Arial"/>
          <w:lang w:val="en"/>
        </w:rPr>
        <w:t>■ Summed up in end-of-year evaluations with two dimensions: a rubric that gives detailed ratings at four levels — highly effective, effective, improvement necessary, and does not meet standards — and a report on each teacher team’s September-to-May student learning gains measured by high-quality during-the-year assessments.</w:t>
      </w:r>
    </w:p>
    <w:p w:rsidR="000C11F1" w:rsidRPr="000C11F1" w:rsidRDefault="000C11F1" w:rsidP="000C11F1">
      <w:pPr>
        <w:pStyle w:val="NormalWeb"/>
        <w:rPr>
          <w:rFonts w:ascii="Arial" w:hAnsi="Arial" w:cs="Arial"/>
          <w:lang w:val="en"/>
        </w:rPr>
      </w:pPr>
      <w:r w:rsidRPr="000C11F1">
        <w:rPr>
          <w:rFonts w:ascii="Arial" w:hAnsi="Arial" w:cs="Arial"/>
          <w:lang w:val="en"/>
        </w:rPr>
        <w:t>Schools experimenting with these ideas are making dramatic progress. Let’s follow their lead, bring out the best in principals and teachers, and give all our kids the education they deserve.</w:t>
      </w:r>
    </w:p>
    <w:p w:rsidR="000C11F1" w:rsidRPr="000C11F1" w:rsidRDefault="000C11F1" w:rsidP="000C11F1">
      <w:pPr>
        <w:pStyle w:val="NormalWeb"/>
        <w:rPr>
          <w:rFonts w:ascii="Arial" w:hAnsi="Arial" w:cs="Arial"/>
          <w:lang w:val="en"/>
        </w:rPr>
      </w:pPr>
      <w:r w:rsidRPr="000C11F1">
        <w:rPr>
          <w:rStyle w:val="Emphasis"/>
          <w:rFonts w:ascii="Arial" w:hAnsi="Arial" w:cs="Arial"/>
          <w:lang w:val="en"/>
        </w:rPr>
        <w:t xml:space="preserve">Kim Marshall, a former Boston teacher and administrator, is author of “Rethinking Teacher Supervision and Evaluation.’’ </w:t>
      </w:r>
    </w:p>
    <w:p w:rsidR="000C11F1" w:rsidRDefault="000C11F1"/>
    <w:sectPr w:rsidR="000C11F1" w:rsidSect="000C11F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FF" w:rsidRDefault="005D63FF" w:rsidP="000C11F1">
      <w:r>
        <w:separator/>
      </w:r>
    </w:p>
  </w:endnote>
  <w:endnote w:type="continuationSeparator" w:id="0">
    <w:p w:rsidR="005D63FF" w:rsidRDefault="005D63FF" w:rsidP="000C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1F1" w:rsidRPr="000C11F1" w:rsidRDefault="000C11F1" w:rsidP="000C11F1">
    <w:pPr>
      <w:pStyle w:val="Footer"/>
      <w:jc w:val="right"/>
      <w:rPr>
        <w:sz w:val="16"/>
        <w:szCs w:val="16"/>
      </w:rPr>
    </w:pPr>
    <w:r w:rsidRPr="000C11F1">
      <w:rPr>
        <w:sz w:val="16"/>
        <w:szCs w:val="16"/>
      </w:rPr>
      <w:t>http://articles.boston.com/2011-03-25/bostonglobe/29352587_1_teacher-evaluation-teachers-sign-outstanding-teachers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FF" w:rsidRDefault="005D63FF" w:rsidP="000C11F1">
      <w:r>
        <w:separator/>
      </w:r>
    </w:p>
  </w:footnote>
  <w:footnote w:type="continuationSeparator" w:id="0">
    <w:p w:rsidR="005D63FF" w:rsidRDefault="005D63FF" w:rsidP="000C1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F1"/>
    <w:rsid w:val="000044B4"/>
    <w:rsid w:val="00034494"/>
    <w:rsid w:val="0004560F"/>
    <w:rsid w:val="00056245"/>
    <w:rsid w:val="0006678D"/>
    <w:rsid w:val="0007107C"/>
    <w:rsid w:val="00072F77"/>
    <w:rsid w:val="00075B59"/>
    <w:rsid w:val="00090193"/>
    <w:rsid w:val="00090321"/>
    <w:rsid w:val="00091164"/>
    <w:rsid w:val="0009614A"/>
    <w:rsid w:val="000A46E3"/>
    <w:rsid w:val="000A59B3"/>
    <w:rsid w:val="000B16C4"/>
    <w:rsid w:val="000B439A"/>
    <w:rsid w:val="000C11F1"/>
    <w:rsid w:val="000D2E44"/>
    <w:rsid w:val="000D5A07"/>
    <w:rsid w:val="000E75A3"/>
    <w:rsid w:val="000F2FA2"/>
    <w:rsid w:val="001050B2"/>
    <w:rsid w:val="00107351"/>
    <w:rsid w:val="00112CEF"/>
    <w:rsid w:val="001166BD"/>
    <w:rsid w:val="001240AB"/>
    <w:rsid w:val="00131766"/>
    <w:rsid w:val="00136833"/>
    <w:rsid w:val="00142A6A"/>
    <w:rsid w:val="0015611E"/>
    <w:rsid w:val="00157D76"/>
    <w:rsid w:val="00162374"/>
    <w:rsid w:val="001773CA"/>
    <w:rsid w:val="001821BC"/>
    <w:rsid w:val="00182B8D"/>
    <w:rsid w:val="001A3969"/>
    <w:rsid w:val="001B45A1"/>
    <w:rsid w:val="001B7B20"/>
    <w:rsid w:val="001C0764"/>
    <w:rsid w:val="001E7F5E"/>
    <w:rsid w:val="001F4494"/>
    <w:rsid w:val="00214F32"/>
    <w:rsid w:val="00216D87"/>
    <w:rsid w:val="00217B92"/>
    <w:rsid w:val="0023484E"/>
    <w:rsid w:val="00251CC0"/>
    <w:rsid w:val="00253273"/>
    <w:rsid w:val="00266AFB"/>
    <w:rsid w:val="00272CE3"/>
    <w:rsid w:val="00277D33"/>
    <w:rsid w:val="00291E7C"/>
    <w:rsid w:val="00292A86"/>
    <w:rsid w:val="00297655"/>
    <w:rsid w:val="002A4CBF"/>
    <w:rsid w:val="002A6FB5"/>
    <w:rsid w:val="002B0192"/>
    <w:rsid w:val="002B387B"/>
    <w:rsid w:val="002D1E1B"/>
    <w:rsid w:val="002E1964"/>
    <w:rsid w:val="002F23BF"/>
    <w:rsid w:val="003179BA"/>
    <w:rsid w:val="00321843"/>
    <w:rsid w:val="0033189B"/>
    <w:rsid w:val="00335CF8"/>
    <w:rsid w:val="00335E36"/>
    <w:rsid w:val="0033606E"/>
    <w:rsid w:val="00336576"/>
    <w:rsid w:val="0035594C"/>
    <w:rsid w:val="00357D87"/>
    <w:rsid w:val="003605F5"/>
    <w:rsid w:val="00361DCF"/>
    <w:rsid w:val="00362560"/>
    <w:rsid w:val="00362663"/>
    <w:rsid w:val="0037554F"/>
    <w:rsid w:val="00383276"/>
    <w:rsid w:val="003B48F7"/>
    <w:rsid w:val="003C0210"/>
    <w:rsid w:val="003C274E"/>
    <w:rsid w:val="003C7D24"/>
    <w:rsid w:val="003D073E"/>
    <w:rsid w:val="00410471"/>
    <w:rsid w:val="00424D9D"/>
    <w:rsid w:val="00431D5A"/>
    <w:rsid w:val="00435D6F"/>
    <w:rsid w:val="00440DDC"/>
    <w:rsid w:val="00454234"/>
    <w:rsid w:val="00456DD4"/>
    <w:rsid w:val="00495DBD"/>
    <w:rsid w:val="004A26CC"/>
    <w:rsid w:val="004A31A1"/>
    <w:rsid w:val="004B14DC"/>
    <w:rsid w:val="004B4DFA"/>
    <w:rsid w:val="004B4F56"/>
    <w:rsid w:val="004C25EC"/>
    <w:rsid w:val="004C26E8"/>
    <w:rsid w:val="004E1C12"/>
    <w:rsid w:val="004E280F"/>
    <w:rsid w:val="004E4D1D"/>
    <w:rsid w:val="004E60BF"/>
    <w:rsid w:val="004F0BC4"/>
    <w:rsid w:val="00500FB1"/>
    <w:rsid w:val="00524476"/>
    <w:rsid w:val="00526EF9"/>
    <w:rsid w:val="00527AF0"/>
    <w:rsid w:val="0059291A"/>
    <w:rsid w:val="005A7477"/>
    <w:rsid w:val="005B1DE7"/>
    <w:rsid w:val="005B5C78"/>
    <w:rsid w:val="005C0C0E"/>
    <w:rsid w:val="005D63FF"/>
    <w:rsid w:val="005E4BBD"/>
    <w:rsid w:val="006242E5"/>
    <w:rsid w:val="00625DD6"/>
    <w:rsid w:val="00640349"/>
    <w:rsid w:val="006429F2"/>
    <w:rsid w:val="0065134D"/>
    <w:rsid w:val="00652124"/>
    <w:rsid w:val="00652B05"/>
    <w:rsid w:val="006577A9"/>
    <w:rsid w:val="00661273"/>
    <w:rsid w:val="006612D4"/>
    <w:rsid w:val="00665F43"/>
    <w:rsid w:val="00677E96"/>
    <w:rsid w:val="006827A9"/>
    <w:rsid w:val="00687738"/>
    <w:rsid w:val="006926CD"/>
    <w:rsid w:val="00693308"/>
    <w:rsid w:val="006B7CB6"/>
    <w:rsid w:val="006C35A1"/>
    <w:rsid w:val="006D7D89"/>
    <w:rsid w:val="00707012"/>
    <w:rsid w:val="00710006"/>
    <w:rsid w:val="0071320C"/>
    <w:rsid w:val="007149D9"/>
    <w:rsid w:val="00716CEC"/>
    <w:rsid w:val="0077250F"/>
    <w:rsid w:val="00775E5C"/>
    <w:rsid w:val="0079051F"/>
    <w:rsid w:val="007D091C"/>
    <w:rsid w:val="007D1D30"/>
    <w:rsid w:val="007E5C6F"/>
    <w:rsid w:val="007F1CED"/>
    <w:rsid w:val="008049A8"/>
    <w:rsid w:val="00824579"/>
    <w:rsid w:val="00830F61"/>
    <w:rsid w:val="00842897"/>
    <w:rsid w:val="00857D00"/>
    <w:rsid w:val="00884AD0"/>
    <w:rsid w:val="0088502B"/>
    <w:rsid w:val="00885E98"/>
    <w:rsid w:val="0089579B"/>
    <w:rsid w:val="00895A7E"/>
    <w:rsid w:val="008B049F"/>
    <w:rsid w:val="008D0D5A"/>
    <w:rsid w:val="008E5FA4"/>
    <w:rsid w:val="008F010A"/>
    <w:rsid w:val="008F423F"/>
    <w:rsid w:val="00900708"/>
    <w:rsid w:val="009047E6"/>
    <w:rsid w:val="00910F34"/>
    <w:rsid w:val="0092263F"/>
    <w:rsid w:val="00930B86"/>
    <w:rsid w:val="00943F47"/>
    <w:rsid w:val="00946F5F"/>
    <w:rsid w:val="0095476F"/>
    <w:rsid w:val="00957AB9"/>
    <w:rsid w:val="00957C69"/>
    <w:rsid w:val="0096389C"/>
    <w:rsid w:val="00971F0F"/>
    <w:rsid w:val="00972B77"/>
    <w:rsid w:val="00987311"/>
    <w:rsid w:val="009A3434"/>
    <w:rsid w:val="009A4A51"/>
    <w:rsid w:val="009A5129"/>
    <w:rsid w:val="009B32B2"/>
    <w:rsid w:val="009C5D44"/>
    <w:rsid w:val="009D226F"/>
    <w:rsid w:val="009E7687"/>
    <w:rsid w:val="009F3046"/>
    <w:rsid w:val="00A0258E"/>
    <w:rsid w:val="00A026E0"/>
    <w:rsid w:val="00A11DE1"/>
    <w:rsid w:val="00A217BD"/>
    <w:rsid w:val="00A240F1"/>
    <w:rsid w:val="00A43B07"/>
    <w:rsid w:val="00A47E38"/>
    <w:rsid w:val="00A47EFC"/>
    <w:rsid w:val="00A53F3F"/>
    <w:rsid w:val="00A550C6"/>
    <w:rsid w:val="00A72537"/>
    <w:rsid w:val="00A745CC"/>
    <w:rsid w:val="00A775B1"/>
    <w:rsid w:val="00A82E24"/>
    <w:rsid w:val="00A929A1"/>
    <w:rsid w:val="00A93BDD"/>
    <w:rsid w:val="00AA2A08"/>
    <w:rsid w:val="00AB00AA"/>
    <w:rsid w:val="00AB26D0"/>
    <w:rsid w:val="00AE623D"/>
    <w:rsid w:val="00AF6294"/>
    <w:rsid w:val="00B01646"/>
    <w:rsid w:val="00B10E0E"/>
    <w:rsid w:val="00B33163"/>
    <w:rsid w:val="00B34E44"/>
    <w:rsid w:val="00B47297"/>
    <w:rsid w:val="00B478F3"/>
    <w:rsid w:val="00B549B7"/>
    <w:rsid w:val="00B55AE2"/>
    <w:rsid w:val="00B614D5"/>
    <w:rsid w:val="00B62D01"/>
    <w:rsid w:val="00B63246"/>
    <w:rsid w:val="00B636F7"/>
    <w:rsid w:val="00B9329A"/>
    <w:rsid w:val="00B953D5"/>
    <w:rsid w:val="00BA37F0"/>
    <w:rsid w:val="00BA4451"/>
    <w:rsid w:val="00BB6185"/>
    <w:rsid w:val="00BC4B7D"/>
    <w:rsid w:val="00BE14E3"/>
    <w:rsid w:val="00BE335E"/>
    <w:rsid w:val="00BF240D"/>
    <w:rsid w:val="00C04FE0"/>
    <w:rsid w:val="00C0566D"/>
    <w:rsid w:val="00C21397"/>
    <w:rsid w:val="00C600A2"/>
    <w:rsid w:val="00C657E3"/>
    <w:rsid w:val="00C75596"/>
    <w:rsid w:val="00C77F3F"/>
    <w:rsid w:val="00C85253"/>
    <w:rsid w:val="00C95617"/>
    <w:rsid w:val="00C959D9"/>
    <w:rsid w:val="00CA6DDA"/>
    <w:rsid w:val="00CC3077"/>
    <w:rsid w:val="00CD4654"/>
    <w:rsid w:val="00CD6ADA"/>
    <w:rsid w:val="00CE6738"/>
    <w:rsid w:val="00CF6762"/>
    <w:rsid w:val="00D17163"/>
    <w:rsid w:val="00D41E71"/>
    <w:rsid w:val="00D4363C"/>
    <w:rsid w:val="00D81713"/>
    <w:rsid w:val="00D83AD4"/>
    <w:rsid w:val="00D926E7"/>
    <w:rsid w:val="00DA697D"/>
    <w:rsid w:val="00DB56C4"/>
    <w:rsid w:val="00DD4FBB"/>
    <w:rsid w:val="00DE7E12"/>
    <w:rsid w:val="00DF01D9"/>
    <w:rsid w:val="00E05F60"/>
    <w:rsid w:val="00E22DD8"/>
    <w:rsid w:val="00E55E9C"/>
    <w:rsid w:val="00E63A54"/>
    <w:rsid w:val="00E67F5F"/>
    <w:rsid w:val="00E76B8B"/>
    <w:rsid w:val="00E82B19"/>
    <w:rsid w:val="00EA1CD3"/>
    <w:rsid w:val="00EB31B0"/>
    <w:rsid w:val="00ED0098"/>
    <w:rsid w:val="00ED4367"/>
    <w:rsid w:val="00EF1376"/>
    <w:rsid w:val="00F00F30"/>
    <w:rsid w:val="00F06BB8"/>
    <w:rsid w:val="00F12CA6"/>
    <w:rsid w:val="00F2663B"/>
    <w:rsid w:val="00F70295"/>
    <w:rsid w:val="00F73D8B"/>
    <w:rsid w:val="00F82F3B"/>
    <w:rsid w:val="00F84DAA"/>
    <w:rsid w:val="00F935F7"/>
    <w:rsid w:val="00F96511"/>
    <w:rsid w:val="00F96D36"/>
    <w:rsid w:val="00FB2E0A"/>
    <w:rsid w:val="00FB491F"/>
    <w:rsid w:val="00FC14E5"/>
    <w:rsid w:val="00FC6194"/>
    <w:rsid w:val="00FC6BCB"/>
    <w:rsid w:val="00FD227C"/>
    <w:rsid w:val="00FD716E"/>
    <w:rsid w:val="00FE03F8"/>
    <w:rsid w:val="00FF1544"/>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44"/>
    </w:rPr>
  </w:style>
  <w:style w:type="paragraph" w:styleId="Heading1">
    <w:name w:val="heading 1"/>
    <w:basedOn w:val="Normal"/>
    <w:next w:val="Normal"/>
    <w:link w:val="Heading1Char"/>
    <w:qFormat/>
    <w:rsid w:val="000C11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F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C11F1"/>
    <w:pPr>
      <w:spacing w:before="100" w:beforeAutospacing="1" w:after="150"/>
    </w:pPr>
    <w:rPr>
      <w:rFonts w:ascii="Times New Roman" w:hAnsi="Times New Roman" w:cs="Times New Roman"/>
      <w:sz w:val="24"/>
      <w:szCs w:val="24"/>
    </w:rPr>
  </w:style>
  <w:style w:type="character" w:styleId="Emphasis">
    <w:name w:val="Emphasis"/>
    <w:basedOn w:val="DefaultParagraphFont"/>
    <w:uiPriority w:val="20"/>
    <w:qFormat/>
    <w:rsid w:val="000C11F1"/>
    <w:rPr>
      <w:i/>
      <w:iCs/>
    </w:rPr>
  </w:style>
  <w:style w:type="paragraph" w:styleId="Header">
    <w:name w:val="header"/>
    <w:basedOn w:val="Normal"/>
    <w:link w:val="HeaderChar"/>
    <w:rsid w:val="000C11F1"/>
    <w:pPr>
      <w:tabs>
        <w:tab w:val="center" w:pos="4680"/>
        <w:tab w:val="right" w:pos="9360"/>
      </w:tabs>
    </w:pPr>
  </w:style>
  <w:style w:type="character" w:customStyle="1" w:styleId="HeaderChar">
    <w:name w:val="Header Char"/>
    <w:basedOn w:val="DefaultParagraphFont"/>
    <w:link w:val="Header"/>
    <w:rsid w:val="000C11F1"/>
    <w:rPr>
      <w:rFonts w:ascii="Arial" w:hAnsi="Arial" w:cs="Arial"/>
      <w:szCs w:val="44"/>
    </w:rPr>
  </w:style>
  <w:style w:type="paragraph" w:styleId="Footer">
    <w:name w:val="footer"/>
    <w:basedOn w:val="Normal"/>
    <w:link w:val="FooterChar"/>
    <w:rsid w:val="000C11F1"/>
    <w:pPr>
      <w:tabs>
        <w:tab w:val="center" w:pos="4680"/>
        <w:tab w:val="right" w:pos="9360"/>
      </w:tabs>
    </w:pPr>
  </w:style>
  <w:style w:type="character" w:customStyle="1" w:styleId="FooterChar">
    <w:name w:val="Footer Char"/>
    <w:basedOn w:val="DefaultParagraphFont"/>
    <w:link w:val="Footer"/>
    <w:rsid w:val="000C11F1"/>
    <w:rPr>
      <w:rFonts w:ascii="Arial" w:hAnsi="Arial" w:cs="Arial"/>
      <w:szCs w:val="44"/>
    </w:rPr>
  </w:style>
  <w:style w:type="paragraph" w:styleId="BalloonText">
    <w:name w:val="Balloon Text"/>
    <w:basedOn w:val="Normal"/>
    <w:link w:val="BalloonTextChar"/>
    <w:rsid w:val="000C11F1"/>
    <w:rPr>
      <w:rFonts w:ascii="Tahoma" w:hAnsi="Tahoma" w:cs="Tahoma"/>
      <w:sz w:val="16"/>
      <w:szCs w:val="16"/>
    </w:rPr>
  </w:style>
  <w:style w:type="character" w:customStyle="1" w:styleId="BalloonTextChar">
    <w:name w:val="Balloon Text Char"/>
    <w:basedOn w:val="DefaultParagraphFont"/>
    <w:link w:val="BalloonText"/>
    <w:rsid w:val="000C1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Cs w:val="44"/>
    </w:rPr>
  </w:style>
  <w:style w:type="paragraph" w:styleId="Heading1">
    <w:name w:val="heading 1"/>
    <w:basedOn w:val="Normal"/>
    <w:next w:val="Normal"/>
    <w:link w:val="Heading1Char"/>
    <w:qFormat/>
    <w:rsid w:val="000C11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11F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C11F1"/>
    <w:pPr>
      <w:spacing w:before="100" w:beforeAutospacing="1" w:after="150"/>
    </w:pPr>
    <w:rPr>
      <w:rFonts w:ascii="Times New Roman" w:hAnsi="Times New Roman" w:cs="Times New Roman"/>
      <w:sz w:val="24"/>
      <w:szCs w:val="24"/>
    </w:rPr>
  </w:style>
  <w:style w:type="character" w:styleId="Emphasis">
    <w:name w:val="Emphasis"/>
    <w:basedOn w:val="DefaultParagraphFont"/>
    <w:uiPriority w:val="20"/>
    <w:qFormat/>
    <w:rsid w:val="000C11F1"/>
    <w:rPr>
      <w:i/>
      <w:iCs/>
    </w:rPr>
  </w:style>
  <w:style w:type="paragraph" w:styleId="Header">
    <w:name w:val="header"/>
    <w:basedOn w:val="Normal"/>
    <w:link w:val="HeaderChar"/>
    <w:rsid w:val="000C11F1"/>
    <w:pPr>
      <w:tabs>
        <w:tab w:val="center" w:pos="4680"/>
        <w:tab w:val="right" w:pos="9360"/>
      </w:tabs>
    </w:pPr>
  </w:style>
  <w:style w:type="character" w:customStyle="1" w:styleId="HeaderChar">
    <w:name w:val="Header Char"/>
    <w:basedOn w:val="DefaultParagraphFont"/>
    <w:link w:val="Header"/>
    <w:rsid w:val="000C11F1"/>
    <w:rPr>
      <w:rFonts w:ascii="Arial" w:hAnsi="Arial" w:cs="Arial"/>
      <w:szCs w:val="44"/>
    </w:rPr>
  </w:style>
  <w:style w:type="paragraph" w:styleId="Footer">
    <w:name w:val="footer"/>
    <w:basedOn w:val="Normal"/>
    <w:link w:val="FooterChar"/>
    <w:rsid w:val="000C11F1"/>
    <w:pPr>
      <w:tabs>
        <w:tab w:val="center" w:pos="4680"/>
        <w:tab w:val="right" w:pos="9360"/>
      </w:tabs>
    </w:pPr>
  </w:style>
  <w:style w:type="character" w:customStyle="1" w:styleId="FooterChar">
    <w:name w:val="Footer Char"/>
    <w:basedOn w:val="DefaultParagraphFont"/>
    <w:link w:val="Footer"/>
    <w:rsid w:val="000C11F1"/>
    <w:rPr>
      <w:rFonts w:ascii="Arial" w:hAnsi="Arial" w:cs="Arial"/>
      <w:szCs w:val="44"/>
    </w:rPr>
  </w:style>
  <w:style w:type="paragraph" w:styleId="BalloonText">
    <w:name w:val="Balloon Text"/>
    <w:basedOn w:val="Normal"/>
    <w:link w:val="BalloonTextChar"/>
    <w:rsid w:val="000C11F1"/>
    <w:rPr>
      <w:rFonts w:ascii="Tahoma" w:hAnsi="Tahoma" w:cs="Tahoma"/>
      <w:sz w:val="16"/>
      <w:szCs w:val="16"/>
    </w:rPr>
  </w:style>
  <w:style w:type="character" w:customStyle="1" w:styleId="BalloonTextChar">
    <w:name w:val="Balloon Text Char"/>
    <w:basedOn w:val="DefaultParagraphFont"/>
    <w:link w:val="BalloonText"/>
    <w:rsid w:val="000C1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3185">
      <w:bodyDiv w:val="1"/>
      <w:marLeft w:val="0"/>
      <w:marRight w:val="0"/>
      <w:marTop w:val="0"/>
      <w:marBottom w:val="0"/>
      <w:divBdr>
        <w:top w:val="none" w:sz="0" w:space="0" w:color="auto"/>
        <w:left w:val="none" w:sz="0" w:space="0" w:color="auto"/>
        <w:bottom w:val="none" w:sz="0" w:space="0" w:color="auto"/>
        <w:right w:val="none" w:sz="0" w:space="0" w:color="auto"/>
      </w:divBdr>
      <w:divsChild>
        <w:div w:id="737704972">
          <w:marLeft w:val="0"/>
          <w:marRight w:val="0"/>
          <w:marTop w:val="0"/>
          <w:marBottom w:val="0"/>
          <w:divBdr>
            <w:top w:val="none" w:sz="0" w:space="0" w:color="auto"/>
            <w:left w:val="dotted" w:sz="6" w:space="8" w:color="auto"/>
            <w:bottom w:val="dotted" w:sz="6" w:space="0" w:color="auto"/>
            <w:right w:val="dotted" w:sz="6" w:space="8" w:color="3F5F9C"/>
          </w:divBdr>
          <w:divsChild>
            <w:div w:id="95828827">
              <w:marLeft w:val="0"/>
              <w:marRight w:val="0"/>
              <w:marTop w:val="0"/>
              <w:marBottom w:val="0"/>
              <w:divBdr>
                <w:top w:val="none" w:sz="0" w:space="0" w:color="auto"/>
                <w:left w:val="none" w:sz="0" w:space="0" w:color="auto"/>
                <w:bottom w:val="none" w:sz="0" w:space="0" w:color="auto"/>
                <w:right w:val="none" w:sz="0" w:space="0" w:color="auto"/>
              </w:divBdr>
              <w:divsChild>
                <w:div w:id="1763062734">
                  <w:marLeft w:val="0"/>
                  <w:marRight w:val="0"/>
                  <w:marTop w:val="0"/>
                  <w:marBottom w:val="0"/>
                  <w:divBdr>
                    <w:top w:val="none" w:sz="0" w:space="0" w:color="auto"/>
                    <w:left w:val="none" w:sz="0" w:space="0" w:color="auto"/>
                    <w:bottom w:val="none" w:sz="0" w:space="0" w:color="auto"/>
                    <w:right w:val="none" w:sz="0" w:space="0" w:color="auto"/>
                  </w:divBdr>
                  <w:divsChild>
                    <w:div w:id="1405032215">
                      <w:marLeft w:val="0"/>
                      <w:marRight w:val="0"/>
                      <w:marTop w:val="75"/>
                      <w:marBottom w:val="0"/>
                      <w:divBdr>
                        <w:top w:val="none" w:sz="0" w:space="0" w:color="auto"/>
                        <w:left w:val="none" w:sz="0" w:space="0" w:color="auto"/>
                        <w:bottom w:val="none" w:sz="0" w:space="0" w:color="auto"/>
                        <w:right w:val="none" w:sz="0" w:space="0" w:color="auto"/>
                      </w:divBdr>
                      <w:divsChild>
                        <w:div w:id="669331018">
                          <w:marLeft w:val="0"/>
                          <w:marRight w:val="0"/>
                          <w:marTop w:val="0"/>
                          <w:marBottom w:val="0"/>
                          <w:divBdr>
                            <w:top w:val="none" w:sz="0" w:space="0" w:color="auto"/>
                            <w:left w:val="none" w:sz="0" w:space="0" w:color="auto"/>
                            <w:bottom w:val="none" w:sz="0" w:space="0" w:color="auto"/>
                            <w:right w:val="none" w:sz="0" w:space="0" w:color="auto"/>
                          </w:divBdr>
                          <w:divsChild>
                            <w:div w:id="442001613">
                              <w:marLeft w:val="0"/>
                              <w:marRight w:val="0"/>
                              <w:marTop w:val="0"/>
                              <w:marBottom w:val="0"/>
                              <w:divBdr>
                                <w:top w:val="none" w:sz="0" w:space="0" w:color="auto"/>
                                <w:left w:val="none" w:sz="0" w:space="0" w:color="auto"/>
                                <w:bottom w:val="none" w:sz="0" w:space="0" w:color="auto"/>
                                <w:right w:val="none" w:sz="0" w:space="0" w:color="auto"/>
                              </w:divBdr>
                              <w:divsChild>
                                <w:div w:id="2979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023357">
      <w:bodyDiv w:val="1"/>
      <w:marLeft w:val="0"/>
      <w:marRight w:val="0"/>
      <w:marTop w:val="0"/>
      <w:marBottom w:val="0"/>
      <w:divBdr>
        <w:top w:val="none" w:sz="0" w:space="0" w:color="auto"/>
        <w:left w:val="none" w:sz="0" w:space="0" w:color="auto"/>
        <w:bottom w:val="none" w:sz="0" w:space="0" w:color="auto"/>
        <w:right w:val="none" w:sz="0" w:space="0" w:color="auto"/>
      </w:divBdr>
      <w:divsChild>
        <w:div w:id="2032534085">
          <w:marLeft w:val="0"/>
          <w:marRight w:val="0"/>
          <w:marTop w:val="0"/>
          <w:marBottom w:val="0"/>
          <w:divBdr>
            <w:top w:val="none" w:sz="0" w:space="0" w:color="auto"/>
            <w:left w:val="dotted" w:sz="6" w:space="8" w:color="auto"/>
            <w:bottom w:val="dotted" w:sz="6" w:space="0" w:color="auto"/>
            <w:right w:val="dotted" w:sz="6" w:space="8" w:color="3F5F9C"/>
          </w:divBdr>
          <w:divsChild>
            <w:div w:id="1727294391">
              <w:marLeft w:val="0"/>
              <w:marRight w:val="0"/>
              <w:marTop w:val="0"/>
              <w:marBottom w:val="0"/>
              <w:divBdr>
                <w:top w:val="none" w:sz="0" w:space="0" w:color="auto"/>
                <w:left w:val="none" w:sz="0" w:space="0" w:color="auto"/>
                <w:bottom w:val="none" w:sz="0" w:space="0" w:color="auto"/>
                <w:right w:val="none" w:sz="0" w:space="0" w:color="auto"/>
              </w:divBdr>
              <w:divsChild>
                <w:div w:id="1145976455">
                  <w:marLeft w:val="0"/>
                  <w:marRight w:val="0"/>
                  <w:marTop w:val="0"/>
                  <w:marBottom w:val="0"/>
                  <w:divBdr>
                    <w:top w:val="none" w:sz="0" w:space="0" w:color="auto"/>
                    <w:left w:val="none" w:sz="0" w:space="0" w:color="auto"/>
                    <w:bottom w:val="none" w:sz="0" w:space="0" w:color="auto"/>
                    <w:right w:val="none" w:sz="0" w:space="0" w:color="auto"/>
                  </w:divBdr>
                  <w:divsChild>
                    <w:div w:id="68160374">
                      <w:marLeft w:val="0"/>
                      <w:marRight w:val="0"/>
                      <w:marTop w:val="75"/>
                      <w:marBottom w:val="0"/>
                      <w:divBdr>
                        <w:top w:val="none" w:sz="0" w:space="0" w:color="auto"/>
                        <w:left w:val="none" w:sz="0" w:space="0" w:color="auto"/>
                        <w:bottom w:val="none" w:sz="0" w:space="0" w:color="auto"/>
                        <w:right w:val="none" w:sz="0" w:space="0" w:color="auto"/>
                      </w:divBdr>
                      <w:divsChild>
                        <w:div w:id="1621640931">
                          <w:marLeft w:val="0"/>
                          <w:marRight w:val="0"/>
                          <w:marTop w:val="0"/>
                          <w:marBottom w:val="0"/>
                          <w:divBdr>
                            <w:top w:val="none" w:sz="0" w:space="0" w:color="auto"/>
                            <w:left w:val="none" w:sz="0" w:space="0" w:color="auto"/>
                            <w:bottom w:val="none" w:sz="0" w:space="0" w:color="auto"/>
                            <w:right w:val="none" w:sz="0" w:space="0" w:color="auto"/>
                          </w:divBdr>
                          <w:divsChild>
                            <w:div w:id="1506171789">
                              <w:marLeft w:val="0"/>
                              <w:marRight w:val="0"/>
                              <w:marTop w:val="0"/>
                              <w:marBottom w:val="0"/>
                              <w:divBdr>
                                <w:top w:val="none" w:sz="0" w:space="0" w:color="auto"/>
                                <w:left w:val="none" w:sz="0" w:space="0" w:color="auto"/>
                                <w:bottom w:val="none" w:sz="0" w:space="0" w:color="auto"/>
                                <w:right w:val="none" w:sz="0" w:space="0" w:color="auto"/>
                              </w:divBdr>
                              <w:divsChild>
                                <w:div w:id="2410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20300">
      <w:bodyDiv w:val="1"/>
      <w:marLeft w:val="0"/>
      <w:marRight w:val="0"/>
      <w:marTop w:val="0"/>
      <w:marBottom w:val="0"/>
      <w:divBdr>
        <w:top w:val="none" w:sz="0" w:space="0" w:color="auto"/>
        <w:left w:val="none" w:sz="0" w:space="0" w:color="auto"/>
        <w:bottom w:val="none" w:sz="0" w:space="0" w:color="auto"/>
        <w:right w:val="none" w:sz="0" w:space="0" w:color="auto"/>
      </w:divBdr>
      <w:divsChild>
        <w:div w:id="2080057021">
          <w:marLeft w:val="0"/>
          <w:marRight w:val="0"/>
          <w:marTop w:val="0"/>
          <w:marBottom w:val="0"/>
          <w:divBdr>
            <w:top w:val="none" w:sz="0" w:space="0" w:color="auto"/>
            <w:left w:val="dotted" w:sz="6" w:space="8" w:color="auto"/>
            <w:bottom w:val="dotted" w:sz="6" w:space="0" w:color="auto"/>
            <w:right w:val="dotted" w:sz="6" w:space="8" w:color="3F5F9C"/>
          </w:divBdr>
          <w:divsChild>
            <w:div w:id="1117869612">
              <w:marLeft w:val="0"/>
              <w:marRight w:val="0"/>
              <w:marTop w:val="0"/>
              <w:marBottom w:val="0"/>
              <w:divBdr>
                <w:top w:val="none" w:sz="0" w:space="0" w:color="auto"/>
                <w:left w:val="none" w:sz="0" w:space="0" w:color="auto"/>
                <w:bottom w:val="none" w:sz="0" w:space="0" w:color="auto"/>
                <w:right w:val="none" w:sz="0" w:space="0" w:color="auto"/>
              </w:divBdr>
              <w:divsChild>
                <w:div w:id="298417866">
                  <w:marLeft w:val="0"/>
                  <w:marRight w:val="0"/>
                  <w:marTop w:val="0"/>
                  <w:marBottom w:val="0"/>
                  <w:divBdr>
                    <w:top w:val="none" w:sz="0" w:space="0" w:color="auto"/>
                    <w:left w:val="none" w:sz="0" w:space="0" w:color="auto"/>
                    <w:bottom w:val="none" w:sz="0" w:space="0" w:color="auto"/>
                    <w:right w:val="none" w:sz="0" w:space="0" w:color="auto"/>
                  </w:divBdr>
                  <w:divsChild>
                    <w:div w:id="813137666">
                      <w:marLeft w:val="0"/>
                      <w:marRight w:val="0"/>
                      <w:marTop w:val="75"/>
                      <w:marBottom w:val="0"/>
                      <w:divBdr>
                        <w:top w:val="none" w:sz="0" w:space="0" w:color="auto"/>
                        <w:left w:val="none" w:sz="0" w:space="0" w:color="auto"/>
                        <w:bottom w:val="none" w:sz="0" w:space="0" w:color="auto"/>
                        <w:right w:val="none" w:sz="0" w:space="0" w:color="auto"/>
                      </w:divBdr>
                      <w:divsChild>
                        <w:div w:id="603147988">
                          <w:marLeft w:val="0"/>
                          <w:marRight w:val="0"/>
                          <w:marTop w:val="0"/>
                          <w:marBottom w:val="0"/>
                          <w:divBdr>
                            <w:top w:val="none" w:sz="0" w:space="0" w:color="auto"/>
                            <w:left w:val="none" w:sz="0" w:space="0" w:color="auto"/>
                            <w:bottom w:val="none" w:sz="0" w:space="0" w:color="auto"/>
                            <w:right w:val="none" w:sz="0" w:space="0" w:color="auto"/>
                          </w:divBdr>
                          <w:divsChild>
                            <w:div w:id="924194655">
                              <w:marLeft w:val="0"/>
                              <w:marRight w:val="0"/>
                              <w:marTop w:val="0"/>
                              <w:marBottom w:val="0"/>
                              <w:divBdr>
                                <w:top w:val="none" w:sz="0" w:space="0" w:color="auto"/>
                                <w:left w:val="none" w:sz="0" w:space="0" w:color="auto"/>
                                <w:bottom w:val="none" w:sz="0" w:space="0" w:color="auto"/>
                                <w:right w:val="none" w:sz="0" w:space="0" w:color="auto"/>
                              </w:divBdr>
                              <w:divsChild>
                                <w:div w:id="149857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808166">
      <w:bodyDiv w:val="1"/>
      <w:marLeft w:val="0"/>
      <w:marRight w:val="0"/>
      <w:marTop w:val="0"/>
      <w:marBottom w:val="0"/>
      <w:divBdr>
        <w:top w:val="none" w:sz="0" w:space="0" w:color="auto"/>
        <w:left w:val="none" w:sz="0" w:space="0" w:color="auto"/>
        <w:bottom w:val="none" w:sz="0" w:space="0" w:color="auto"/>
        <w:right w:val="none" w:sz="0" w:space="0" w:color="auto"/>
      </w:divBdr>
      <w:divsChild>
        <w:div w:id="1772505512">
          <w:marLeft w:val="0"/>
          <w:marRight w:val="0"/>
          <w:marTop w:val="0"/>
          <w:marBottom w:val="0"/>
          <w:divBdr>
            <w:top w:val="none" w:sz="0" w:space="0" w:color="auto"/>
            <w:left w:val="dotted" w:sz="6" w:space="8" w:color="auto"/>
            <w:bottom w:val="dotted" w:sz="6" w:space="0" w:color="auto"/>
            <w:right w:val="dotted" w:sz="6" w:space="8" w:color="3F5F9C"/>
          </w:divBdr>
          <w:divsChild>
            <w:div w:id="1343624857">
              <w:marLeft w:val="0"/>
              <w:marRight w:val="0"/>
              <w:marTop w:val="0"/>
              <w:marBottom w:val="0"/>
              <w:divBdr>
                <w:top w:val="none" w:sz="0" w:space="0" w:color="auto"/>
                <w:left w:val="none" w:sz="0" w:space="0" w:color="auto"/>
                <w:bottom w:val="none" w:sz="0" w:space="0" w:color="auto"/>
                <w:right w:val="none" w:sz="0" w:space="0" w:color="auto"/>
              </w:divBdr>
              <w:divsChild>
                <w:div w:id="1787919824">
                  <w:marLeft w:val="0"/>
                  <w:marRight w:val="0"/>
                  <w:marTop w:val="0"/>
                  <w:marBottom w:val="0"/>
                  <w:divBdr>
                    <w:top w:val="none" w:sz="0" w:space="0" w:color="auto"/>
                    <w:left w:val="none" w:sz="0" w:space="0" w:color="auto"/>
                    <w:bottom w:val="none" w:sz="0" w:space="0" w:color="auto"/>
                    <w:right w:val="none" w:sz="0" w:space="0" w:color="auto"/>
                  </w:divBdr>
                  <w:divsChild>
                    <w:div w:id="515001926">
                      <w:marLeft w:val="0"/>
                      <w:marRight w:val="0"/>
                      <w:marTop w:val="75"/>
                      <w:marBottom w:val="0"/>
                      <w:divBdr>
                        <w:top w:val="none" w:sz="0" w:space="0" w:color="auto"/>
                        <w:left w:val="none" w:sz="0" w:space="0" w:color="auto"/>
                        <w:bottom w:val="none" w:sz="0" w:space="0" w:color="auto"/>
                        <w:right w:val="none" w:sz="0" w:space="0" w:color="auto"/>
                      </w:divBdr>
                      <w:divsChild>
                        <w:div w:id="989480692">
                          <w:marLeft w:val="0"/>
                          <w:marRight w:val="0"/>
                          <w:marTop w:val="0"/>
                          <w:marBottom w:val="0"/>
                          <w:divBdr>
                            <w:top w:val="none" w:sz="0" w:space="0" w:color="auto"/>
                            <w:left w:val="none" w:sz="0" w:space="0" w:color="auto"/>
                            <w:bottom w:val="none" w:sz="0" w:space="0" w:color="auto"/>
                            <w:right w:val="none" w:sz="0" w:space="0" w:color="auto"/>
                          </w:divBdr>
                          <w:divsChild>
                            <w:div w:id="975915728">
                              <w:marLeft w:val="0"/>
                              <w:marRight w:val="0"/>
                              <w:marTop w:val="0"/>
                              <w:marBottom w:val="0"/>
                              <w:divBdr>
                                <w:top w:val="none" w:sz="0" w:space="0" w:color="auto"/>
                                <w:left w:val="none" w:sz="0" w:space="0" w:color="auto"/>
                                <w:bottom w:val="none" w:sz="0" w:space="0" w:color="auto"/>
                                <w:right w:val="none" w:sz="0" w:space="0" w:color="auto"/>
                              </w:divBdr>
                              <w:divsChild>
                                <w:div w:id="9926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888301">
      <w:bodyDiv w:val="1"/>
      <w:marLeft w:val="0"/>
      <w:marRight w:val="0"/>
      <w:marTop w:val="0"/>
      <w:marBottom w:val="0"/>
      <w:divBdr>
        <w:top w:val="none" w:sz="0" w:space="0" w:color="auto"/>
        <w:left w:val="none" w:sz="0" w:space="0" w:color="auto"/>
        <w:bottom w:val="none" w:sz="0" w:space="0" w:color="auto"/>
        <w:right w:val="none" w:sz="0" w:space="0" w:color="auto"/>
      </w:divBdr>
      <w:divsChild>
        <w:div w:id="404256429">
          <w:marLeft w:val="0"/>
          <w:marRight w:val="0"/>
          <w:marTop w:val="0"/>
          <w:marBottom w:val="0"/>
          <w:divBdr>
            <w:top w:val="none" w:sz="0" w:space="0" w:color="auto"/>
            <w:left w:val="dotted" w:sz="6" w:space="8" w:color="auto"/>
            <w:bottom w:val="dotted" w:sz="6" w:space="0" w:color="auto"/>
            <w:right w:val="dotted" w:sz="6" w:space="8" w:color="3F5F9C"/>
          </w:divBdr>
          <w:divsChild>
            <w:div w:id="1949775272">
              <w:marLeft w:val="0"/>
              <w:marRight w:val="0"/>
              <w:marTop w:val="0"/>
              <w:marBottom w:val="0"/>
              <w:divBdr>
                <w:top w:val="none" w:sz="0" w:space="0" w:color="auto"/>
                <w:left w:val="none" w:sz="0" w:space="0" w:color="auto"/>
                <w:bottom w:val="none" w:sz="0" w:space="0" w:color="auto"/>
                <w:right w:val="none" w:sz="0" w:space="0" w:color="auto"/>
              </w:divBdr>
              <w:divsChild>
                <w:div w:id="1587106651">
                  <w:marLeft w:val="0"/>
                  <w:marRight w:val="0"/>
                  <w:marTop w:val="0"/>
                  <w:marBottom w:val="0"/>
                  <w:divBdr>
                    <w:top w:val="none" w:sz="0" w:space="0" w:color="auto"/>
                    <w:left w:val="none" w:sz="0" w:space="0" w:color="auto"/>
                    <w:bottom w:val="none" w:sz="0" w:space="0" w:color="auto"/>
                    <w:right w:val="none" w:sz="0" w:space="0" w:color="auto"/>
                  </w:divBdr>
                  <w:divsChild>
                    <w:div w:id="1314140066">
                      <w:marLeft w:val="0"/>
                      <w:marRight w:val="0"/>
                      <w:marTop w:val="75"/>
                      <w:marBottom w:val="0"/>
                      <w:divBdr>
                        <w:top w:val="none" w:sz="0" w:space="0" w:color="auto"/>
                        <w:left w:val="none" w:sz="0" w:space="0" w:color="auto"/>
                        <w:bottom w:val="none" w:sz="0" w:space="0" w:color="auto"/>
                        <w:right w:val="none" w:sz="0" w:space="0" w:color="auto"/>
                      </w:divBdr>
                      <w:divsChild>
                        <w:div w:id="1684016941">
                          <w:marLeft w:val="0"/>
                          <w:marRight w:val="0"/>
                          <w:marTop w:val="0"/>
                          <w:marBottom w:val="0"/>
                          <w:divBdr>
                            <w:top w:val="none" w:sz="0" w:space="0" w:color="auto"/>
                            <w:left w:val="none" w:sz="0" w:space="0" w:color="auto"/>
                            <w:bottom w:val="none" w:sz="0" w:space="0" w:color="auto"/>
                            <w:right w:val="none" w:sz="0" w:space="0" w:color="auto"/>
                          </w:divBdr>
                          <w:divsChild>
                            <w:div w:id="1287198564">
                              <w:marLeft w:val="0"/>
                              <w:marRight w:val="0"/>
                              <w:marTop w:val="0"/>
                              <w:marBottom w:val="0"/>
                              <w:divBdr>
                                <w:top w:val="none" w:sz="0" w:space="0" w:color="auto"/>
                                <w:left w:val="none" w:sz="0" w:space="0" w:color="auto"/>
                                <w:bottom w:val="none" w:sz="0" w:space="0" w:color="auto"/>
                                <w:right w:val="none" w:sz="0" w:space="0" w:color="auto"/>
                              </w:divBdr>
                              <w:divsChild>
                                <w:div w:id="3546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D5C26-54E7-48CB-A4C5-54494F03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cseeley</dc:creator>
  <cp:keywords/>
  <dc:description/>
  <cp:lastModifiedBy>cseeley</cp:lastModifiedBy>
  <cp:revision>1</cp:revision>
  <dcterms:created xsi:type="dcterms:W3CDTF">2011-08-09T11:06:00Z</dcterms:created>
  <dcterms:modified xsi:type="dcterms:W3CDTF">2011-08-09T11:11:00Z</dcterms:modified>
</cp:coreProperties>
</file>