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D" w:rsidRPr="00982347" w:rsidRDefault="005316CD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 w:rsidR="0089117A">
        <w:rPr>
          <w:rFonts w:ascii="Gill Sans MT" w:hAnsi="Gill Sans MT"/>
          <w:b/>
          <w:sz w:val="32"/>
        </w:rPr>
        <w:t xml:space="preserve">ent Learning Objective: </w:t>
      </w:r>
      <w:r w:rsidR="00386C9C">
        <w:rPr>
          <w:rFonts w:ascii="Gill Sans MT" w:hAnsi="Gill Sans MT"/>
          <w:b/>
          <w:color w:val="0070C0"/>
          <w:sz w:val="32"/>
        </w:rPr>
        <w:t>Instrumental Lesson</w:t>
      </w:r>
      <w:r w:rsidR="00097C64">
        <w:rPr>
          <w:rFonts w:ascii="Gill Sans MT" w:hAnsi="Gill Sans MT"/>
          <w:b/>
          <w:color w:val="0070C0"/>
          <w:sz w:val="32"/>
        </w:rPr>
        <w:t>s</w:t>
      </w:r>
      <w:r w:rsidR="00386C9C">
        <w:rPr>
          <w:rFonts w:ascii="Gill Sans MT" w:hAnsi="Gill Sans MT"/>
          <w:b/>
          <w:color w:val="0070C0"/>
          <w:sz w:val="32"/>
        </w:rPr>
        <w:t xml:space="preserve"> </w:t>
      </w:r>
      <w:r w:rsidR="00097C64">
        <w:rPr>
          <w:rFonts w:ascii="Gill Sans MT" w:hAnsi="Gill Sans MT"/>
          <w:b/>
          <w:color w:val="0070C0"/>
          <w:sz w:val="32"/>
        </w:rPr>
        <w:t>5</w:t>
      </w:r>
      <w:r w:rsidR="00097C64" w:rsidRPr="00386C9C">
        <w:rPr>
          <w:rFonts w:ascii="Gill Sans MT" w:hAnsi="Gill Sans MT"/>
          <w:b/>
          <w:color w:val="0070C0"/>
          <w:sz w:val="32"/>
          <w:vertAlign w:val="superscript"/>
        </w:rPr>
        <w:t>th</w:t>
      </w:r>
      <w:r w:rsidR="00097C64">
        <w:rPr>
          <w:rFonts w:ascii="Gill Sans MT" w:hAnsi="Gill Sans MT"/>
          <w:b/>
          <w:color w:val="0070C0"/>
          <w:sz w:val="32"/>
        </w:rPr>
        <w:t>- 8</w:t>
      </w:r>
      <w:r w:rsidR="00097C64" w:rsidRPr="00386C9C">
        <w:rPr>
          <w:rFonts w:ascii="Gill Sans MT" w:hAnsi="Gill Sans MT"/>
          <w:b/>
          <w:color w:val="0070C0"/>
          <w:sz w:val="32"/>
          <w:vertAlign w:val="superscript"/>
        </w:rPr>
        <w:t>th</w:t>
      </w:r>
      <w:r w:rsidR="00097C64">
        <w:rPr>
          <w:rFonts w:ascii="Gill Sans MT" w:hAnsi="Gill Sans MT"/>
          <w:b/>
          <w:color w:val="0070C0"/>
          <w:sz w:val="32"/>
        </w:rPr>
        <w:t xml:space="preserve"> Grade</w:t>
      </w:r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5316CD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292D85" w:rsidRDefault="005316CD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5316CD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5316CD" w:rsidRPr="006B476C" w:rsidRDefault="00386C9C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First year instrumental music 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>students</w:t>
            </w:r>
            <w:r w:rsidR="00C37F22">
              <w:rPr>
                <w:rFonts w:ascii="Arial" w:hAnsi="Arial" w:cs="Arial"/>
                <w:color w:val="0070C0"/>
                <w:sz w:val="20"/>
                <w:szCs w:val="20"/>
              </w:rPr>
              <w:t>, grouped by instrument, 24 students total.</w:t>
            </w:r>
          </w:p>
          <w:p w:rsidR="005316CD" w:rsidRPr="006B476C" w:rsidRDefault="005316CD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Core</w:t>
                </w:r>
              </w:smartTag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</w:smartTag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to specific priority standards? </w:t>
            </w:r>
          </w:p>
          <w:p w:rsidR="005316CD" w:rsidRPr="006B476C" w:rsidRDefault="00C8686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Students will independently</w:t>
            </w:r>
            <w:r w:rsidR="00E53211">
              <w:rPr>
                <w:rFonts w:ascii="Arial" w:hAnsi="Arial" w:cs="Arial"/>
                <w:color w:val="0070C0"/>
                <w:sz w:val="20"/>
                <w:szCs w:val="20"/>
              </w:rPr>
              <w:t xml:space="preserve"> identify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perform musical notation</w:t>
            </w:r>
            <w:r w:rsidR="00E53211">
              <w:rPr>
                <w:rFonts w:ascii="Arial" w:hAnsi="Arial" w:cs="Arial"/>
                <w:color w:val="0070C0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semester/quarter/etc)?</w:t>
            </w:r>
          </w:p>
          <w:p w:rsidR="005316CD" w:rsidRPr="006B476C" w:rsidRDefault="00C86865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</w:t>
            </w:r>
          </w:p>
          <w:p w:rsidR="005316CD" w:rsidRPr="006B476C" w:rsidRDefault="005316CD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316CD" w:rsidRPr="00E10A04" w:rsidRDefault="005316CD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097C64" w:rsidRDefault="00C8686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 asse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>ssment:</w:t>
            </w:r>
          </w:p>
          <w:p w:rsidR="00097C64" w:rsidRPr="00097C64" w:rsidRDefault="00097C64" w:rsidP="00097C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Recent ELA test score</w:t>
            </w:r>
            <w:r w:rsidR="00505484">
              <w:rPr>
                <w:rFonts w:ascii="Arial" w:hAnsi="Arial" w:cs="Arial"/>
                <w:color w:val="0070C0"/>
                <w:sz w:val="20"/>
                <w:szCs w:val="20"/>
              </w:rPr>
              <w:t xml:space="preserve"> (for data about literacy)</w:t>
            </w:r>
            <w:bookmarkStart w:id="0" w:name="_GoBack"/>
            <w:bookmarkEnd w:id="0"/>
          </w:p>
          <w:p w:rsidR="00097C64" w:rsidRPr="00097C64" w:rsidRDefault="00097C64" w:rsidP="00097C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  <w:r w:rsidR="00C86865" w:rsidRPr="00097C64">
              <w:rPr>
                <w:rFonts w:ascii="Arial" w:hAnsi="Arial" w:cs="Arial"/>
                <w:color w:val="0070C0"/>
                <w:sz w:val="20"/>
                <w:szCs w:val="20"/>
              </w:rPr>
              <w:t xml:space="preserve">ssessment of tonal and rhythmic skills </w:t>
            </w: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from General Music teacher</w:t>
            </w:r>
          </w:p>
          <w:p w:rsidR="005316CD" w:rsidRPr="00097C64" w:rsidRDefault="00097C64" w:rsidP="00097C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R</w:t>
            </w:r>
            <w:r w:rsidR="00C86865" w:rsidRPr="00097C64">
              <w:rPr>
                <w:rFonts w:ascii="Arial" w:hAnsi="Arial" w:cs="Arial"/>
                <w:color w:val="0070C0"/>
                <w:sz w:val="20"/>
                <w:szCs w:val="20"/>
              </w:rPr>
              <w:t>esults from a musical example pre-test covering the first 5 notes and first 4 rhythms/rests.</w:t>
            </w:r>
          </w:p>
          <w:p w:rsidR="00097C64" w:rsidRDefault="00C86865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Summative assessment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 xml:space="preserve"> (30 points, based on)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: </w:t>
            </w:r>
          </w:p>
          <w:p w:rsidR="00097C64" w:rsidRPr="00097C64" w:rsidRDefault="00BB683E" w:rsidP="0009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 xml:space="preserve">Performance evaluation (eight measures in length) based on the first 5 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>notes and first 4 rhythms/rests (2x rubric out of 4)</w:t>
            </w:r>
          </w:p>
          <w:p w:rsidR="00097C64" w:rsidRPr="00097C64" w:rsidRDefault="00BB683E" w:rsidP="0009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Performance eva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>luation of beginning band scale (2x rubric out of 4)</w:t>
            </w:r>
          </w:p>
          <w:p w:rsidR="00BB683E" w:rsidRPr="00097C64" w:rsidRDefault="00BB683E" w:rsidP="00097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Written test based on rhythmic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 xml:space="preserve"> values and note identification (out of 14)</w:t>
            </w:r>
          </w:p>
          <w:p w:rsidR="005316CD" w:rsidRPr="000551D7" w:rsidRDefault="005316CD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5316CD" w:rsidRPr="00E45760" w:rsidRDefault="00C86865" w:rsidP="00E4576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On recent ELA: 4% scored 1</w:t>
            </w:r>
            <w:r w:rsidR="00BB683E">
              <w:rPr>
                <w:rFonts w:ascii="Arial" w:hAnsi="Arial" w:cs="Arial"/>
                <w:color w:val="0070C0"/>
                <w:sz w:val="20"/>
                <w:szCs w:val="20"/>
              </w:rPr>
              <w:t>; 20% scored 2; 65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% scored 3; 11% scored 4.</w:t>
            </w:r>
            <w:r w:rsidR="00BB683E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74359A">
              <w:rPr>
                <w:rFonts w:ascii="Arial" w:hAnsi="Arial" w:cs="Arial"/>
                <w:color w:val="0070C0"/>
                <w:sz w:val="20"/>
                <w:szCs w:val="20"/>
              </w:rPr>
              <w:t xml:space="preserve">On music assessment, using the 4 point district-wide rubric: 16% scored 1; 47% scored 2; 31% scored 3; 6% scored 4. 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5316CD" w:rsidRDefault="005316CD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5316CD" w:rsidRPr="00097C64" w:rsidRDefault="00F02413" w:rsidP="00097C6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Eighty percent of all students </w:t>
            </w:r>
            <w:r w:rsidR="00346B26">
              <w:rPr>
                <w:rFonts w:ascii="Arial" w:hAnsi="Arial" w:cs="Arial"/>
                <w:color w:val="0070C0"/>
                <w:sz w:val="20"/>
                <w:szCs w:val="20"/>
              </w:rPr>
              <w:t>will score 24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points or higher on the summative assessmen</w:t>
            </w:r>
            <w:r w:rsidR="00097C64">
              <w:rPr>
                <w:rFonts w:ascii="Arial" w:hAnsi="Arial" w:cs="Arial"/>
                <w:color w:val="0070C0"/>
                <w:sz w:val="20"/>
                <w:szCs w:val="20"/>
              </w:rPr>
              <w:t xml:space="preserve">t (out of a possible 30 points) </w:t>
            </w:r>
          </w:p>
        </w:tc>
      </w:tr>
      <w:tr w:rsidR="005316CD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383" w:rsidRDefault="005316CD" w:rsidP="00906EA5">
            <w:pPr>
              <w:rPr>
                <w:color w:val="0070C0"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</w:t>
            </w:r>
          </w:p>
          <w:p w:rsidR="005316CD" w:rsidRPr="00097C64" w:rsidRDefault="00C44383" w:rsidP="00906E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97C64">
              <w:rPr>
                <w:rFonts w:ascii="Arial" w:hAnsi="Arial" w:cs="Arial"/>
                <w:color w:val="0070C0"/>
                <w:sz w:val="20"/>
                <w:szCs w:val="20"/>
              </w:rPr>
              <w:t>See ranges as specified.</w:t>
            </w:r>
          </w:p>
          <w:p w:rsidR="00C44383" w:rsidRPr="00E10A04" w:rsidRDefault="00C44383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6CD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5316CD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54459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5316CD" w:rsidRPr="00E10A04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97C64" w:rsidRPr="00292D85" w:rsidTr="00097C64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7C64" w:rsidRPr="00982347" w:rsidRDefault="00097C64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99-100%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97-98%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88-91%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85-87%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82-84%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79-81%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76-78%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73-75%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71-72%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68-70%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64-67%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60-63%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57-59%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53-56%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49-52%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45-48%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40-44%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30-39%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C64" w:rsidRPr="00097C64" w:rsidRDefault="00097C64" w:rsidP="00097C64">
            <w:pPr>
              <w:jc w:val="center"/>
              <w:rPr>
                <w:rFonts w:ascii="Arial" w:hAnsi="Arial" w:cs="Arial"/>
                <w:color w:val="7030A0"/>
                <w:sz w:val="20"/>
              </w:rPr>
            </w:pPr>
            <w:r w:rsidRPr="00097C64">
              <w:rPr>
                <w:rFonts w:ascii="Arial" w:hAnsi="Arial" w:cs="Arial"/>
                <w:color w:val="7030A0"/>
                <w:sz w:val="20"/>
              </w:rPr>
              <w:t>&lt;30%</w:t>
            </w:r>
          </w:p>
        </w:tc>
      </w:tr>
      <w:tr w:rsidR="005316CD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316CD" w:rsidRPr="00982347" w:rsidRDefault="005316CD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6CD" w:rsidRPr="00292D85" w:rsidRDefault="005316CD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5316CD" w:rsidRPr="006B476C" w:rsidRDefault="00045170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the NYS Standards for the Arts (1</w:t>
            </w:r>
            <w:r w:rsidR="00C37F22">
              <w:rPr>
                <w:rFonts w:ascii="Arial" w:hAnsi="Arial" w:cs="Arial"/>
                <w:color w:val="0070C0"/>
                <w:sz w:val="20"/>
                <w:szCs w:val="20"/>
              </w:rPr>
              <w:t>, 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 which are the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 two standards that most directly impact beginning instrumental music students.  The baseline assessment is taken from prior knowledge of what is learned in general music classes</w:t>
            </w:r>
            <w:r w:rsidR="000C1BBF">
              <w:rPr>
                <w:rFonts w:ascii="Arial" w:hAnsi="Arial" w:cs="Arial"/>
                <w:color w:val="0070C0"/>
                <w:sz w:val="20"/>
                <w:szCs w:val="20"/>
              </w:rPr>
              <w:t>, ELA scores and results from a musical pre-test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.  The summative assessment is based on identification of </w:t>
            </w:r>
            <w:r w:rsidR="006F4A40">
              <w:rPr>
                <w:rFonts w:ascii="Arial" w:hAnsi="Arial" w:cs="Arial"/>
                <w:color w:val="0070C0"/>
                <w:sz w:val="20"/>
                <w:szCs w:val="20"/>
              </w:rPr>
              <w:t xml:space="preserve">specific musical notes and rhythmic 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>materia</w:t>
            </w:r>
            <w:r w:rsidR="006F4A40">
              <w:rPr>
                <w:rFonts w:ascii="Arial" w:hAnsi="Arial" w:cs="Arial"/>
                <w:color w:val="0070C0"/>
                <w:sz w:val="20"/>
                <w:szCs w:val="20"/>
              </w:rPr>
              <w:t>l and applying them to performance on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 a musical instru</w:t>
            </w:r>
            <w:r w:rsidR="009A63E6">
              <w:rPr>
                <w:rFonts w:ascii="Arial" w:hAnsi="Arial" w:cs="Arial"/>
                <w:color w:val="0070C0"/>
                <w:sz w:val="20"/>
                <w:szCs w:val="20"/>
              </w:rPr>
              <w:t>ment.  The summative score is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A63E6"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="00323487">
              <w:rPr>
                <w:rFonts w:ascii="Arial" w:hAnsi="Arial" w:cs="Arial"/>
                <w:color w:val="0070C0"/>
                <w:sz w:val="20"/>
                <w:szCs w:val="20"/>
              </w:rPr>
              <w:t xml:space="preserve">cumulative score, with 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>equ</w:t>
            </w:r>
            <w:r w:rsidR="00323487">
              <w:rPr>
                <w:rFonts w:ascii="Arial" w:hAnsi="Arial" w:cs="Arial"/>
                <w:color w:val="0070C0"/>
                <w:sz w:val="20"/>
                <w:szCs w:val="20"/>
              </w:rPr>
              <w:t>al weight given to each of the 3 assessments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>.  The expected outcome is that students will take their prior knowledge of musical notation and rhythm and will b</w:t>
            </w:r>
            <w:r w:rsidR="006C5CF5">
              <w:rPr>
                <w:rFonts w:ascii="Arial" w:hAnsi="Arial" w:cs="Arial"/>
                <w:color w:val="0070C0"/>
                <w:sz w:val="20"/>
                <w:szCs w:val="20"/>
              </w:rPr>
              <w:t>e able to transfer and apply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 that know</w:t>
            </w:r>
            <w:r w:rsidR="006C5CF5">
              <w:rPr>
                <w:rFonts w:ascii="Arial" w:hAnsi="Arial" w:cs="Arial"/>
                <w:color w:val="0070C0"/>
                <w:sz w:val="20"/>
                <w:szCs w:val="20"/>
              </w:rPr>
              <w:t>ledge to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 xml:space="preserve"> a musical instrument</w:t>
            </w:r>
            <w:r w:rsidR="00ED1D2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3E2AFD">
              <w:rPr>
                <w:rFonts w:ascii="Arial" w:hAnsi="Arial" w:cs="Arial"/>
                <w:color w:val="0070C0"/>
                <w:sz w:val="20"/>
                <w:szCs w:val="20"/>
              </w:rPr>
              <w:t xml:space="preserve">through </w:t>
            </w:r>
            <w:r w:rsidR="00ED1D27">
              <w:rPr>
                <w:rFonts w:ascii="Arial" w:hAnsi="Arial" w:cs="Arial"/>
                <w:color w:val="0070C0"/>
                <w:sz w:val="20"/>
                <w:szCs w:val="20"/>
              </w:rPr>
              <w:t>performance</w:t>
            </w:r>
            <w:r w:rsidR="00A832B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316CD" w:rsidRPr="00E10A04" w:rsidRDefault="005316CD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316CD" w:rsidRDefault="005316CD"/>
    <w:sectPr w:rsidR="005316CD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64" w:rsidRDefault="00097C64" w:rsidP="005673D9">
      <w:pPr>
        <w:spacing w:after="0" w:line="240" w:lineRule="auto"/>
      </w:pPr>
      <w:r>
        <w:separator/>
      </w:r>
    </w:p>
  </w:endnote>
  <w:endnote w:type="continuationSeparator" w:id="0">
    <w:p w:rsidR="00097C64" w:rsidRDefault="00097C64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64" w:rsidRPr="005673D9" w:rsidRDefault="00097C64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64" w:rsidRDefault="00097C64" w:rsidP="005673D9">
      <w:pPr>
        <w:spacing w:after="0" w:line="240" w:lineRule="auto"/>
      </w:pPr>
      <w:r>
        <w:separator/>
      </w:r>
    </w:p>
  </w:footnote>
  <w:footnote w:type="continuationSeparator" w:id="0">
    <w:p w:rsidR="00097C64" w:rsidRDefault="00097C64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691D50"/>
    <w:multiLevelType w:val="hybridMultilevel"/>
    <w:tmpl w:val="825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5093E"/>
    <w:multiLevelType w:val="hybridMultilevel"/>
    <w:tmpl w:val="A110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26025"/>
    <w:rsid w:val="00045170"/>
    <w:rsid w:val="000551D7"/>
    <w:rsid w:val="00097C64"/>
    <w:rsid w:val="000C1BBF"/>
    <w:rsid w:val="00292D85"/>
    <w:rsid w:val="00323487"/>
    <w:rsid w:val="00346B26"/>
    <w:rsid w:val="00386C9C"/>
    <w:rsid w:val="003A7612"/>
    <w:rsid w:val="003C2591"/>
    <w:rsid w:val="003E2AFD"/>
    <w:rsid w:val="004462A2"/>
    <w:rsid w:val="004D7BF3"/>
    <w:rsid w:val="00505484"/>
    <w:rsid w:val="005316CD"/>
    <w:rsid w:val="00544597"/>
    <w:rsid w:val="00544D05"/>
    <w:rsid w:val="005673D9"/>
    <w:rsid w:val="005E076B"/>
    <w:rsid w:val="00650CF7"/>
    <w:rsid w:val="006B476C"/>
    <w:rsid w:val="006C5CF5"/>
    <w:rsid w:val="006D3DA1"/>
    <w:rsid w:val="006F4A40"/>
    <w:rsid w:val="00736D27"/>
    <w:rsid w:val="0074359A"/>
    <w:rsid w:val="00766A97"/>
    <w:rsid w:val="007977C7"/>
    <w:rsid w:val="00805767"/>
    <w:rsid w:val="0089117A"/>
    <w:rsid w:val="008A6B39"/>
    <w:rsid w:val="008F7C3A"/>
    <w:rsid w:val="00906EA5"/>
    <w:rsid w:val="00982347"/>
    <w:rsid w:val="009A335E"/>
    <w:rsid w:val="009A63E6"/>
    <w:rsid w:val="009B55F9"/>
    <w:rsid w:val="00A16037"/>
    <w:rsid w:val="00A22D1D"/>
    <w:rsid w:val="00A540B7"/>
    <w:rsid w:val="00A726EE"/>
    <w:rsid w:val="00A832B5"/>
    <w:rsid w:val="00BB683E"/>
    <w:rsid w:val="00C37F22"/>
    <w:rsid w:val="00C44383"/>
    <w:rsid w:val="00C73358"/>
    <w:rsid w:val="00C86865"/>
    <w:rsid w:val="00D4742E"/>
    <w:rsid w:val="00E10A04"/>
    <w:rsid w:val="00E36F46"/>
    <w:rsid w:val="00E45760"/>
    <w:rsid w:val="00E53211"/>
    <w:rsid w:val="00ED1D27"/>
    <w:rsid w:val="00F01284"/>
    <w:rsid w:val="00F02413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>Tully Central School District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2012-04-18T22:46:00Z</cp:lastPrinted>
  <dcterms:created xsi:type="dcterms:W3CDTF">2012-05-01T21:54:00Z</dcterms:created>
  <dcterms:modified xsi:type="dcterms:W3CDTF">2012-05-08T11:18:00Z</dcterms:modified>
</cp:coreProperties>
</file>