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ent Learning Objective</w:t>
      </w:r>
      <w:bookmarkStart w:id="0" w:name="_GoBack"/>
      <w:bookmarkEnd w:id="0"/>
      <w:r w:rsidR="0089117A">
        <w:rPr>
          <w:rFonts w:ascii="Gill Sans MT" w:hAnsi="Gill Sans MT"/>
          <w:b/>
          <w:sz w:val="32"/>
        </w:rPr>
        <w:t xml:space="preserve">: </w:t>
      </w:r>
      <w:r w:rsidR="00A112B1">
        <w:rPr>
          <w:rFonts w:ascii="Gill Sans MT" w:hAnsi="Gill Sans MT"/>
          <w:b/>
          <w:color w:val="0070C0"/>
          <w:sz w:val="32"/>
        </w:rPr>
        <w:t>Home &amp; Career Skills</w:t>
      </w:r>
    </w:p>
    <w:tbl>
      <w:tblPr>
        <w:tblW w:w="14505" w:type="dxa"/>
        <w:tblInd w:w="93" w:type="dxa"/>
        <w:tblLayout w:type="fixed"/>
        <w:tblCellMar>
          <w:left w:w="0" w:type="dxa"/>
          <w:right w:w="0" w:type="dxa"/>
        </w:tblCellMar>
        <w:tblLook w:val="00A0" w:firstRow="1" w:lastRow="0" w:firstColumn="1" w:lastColumn="0" w:noHBand="0" w:noVBand="0"/>
      </w:tblPr>
      <w:tblGrid>
        <w:gridCol w:w="2265"/>
        <w:gridCol w:w="377"/>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86F87">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86F87">
        <w:trPr>
          <w:trHeight w:val="868"/>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5316CD" w:rsidP="004462A2">
            <w:pPr>
              <w:spacing w:after="0" w:line="240" w:lineRule="auto"/>
              <w:rPr>
                <w:rFonts w:ascii="Arial" w:hAnsi="Arial" w:cs="Arial"/>
                <w:color w:val="0070C0"/>
                <w:sz w:val="20"/>
                <w:szCs w:val="20"/>
              </w:rPr>
            </w:pPr>
          </w:p>
          <w:p w:rsidR="005316CD" w:rsidRPr="006B476C" w:rsidRDefault="00B00586" w:rsidP="004462A2">
            <w:pPr>
              <w:spacing w:after="0" w:line="240" w:lineRule="auto"/>
              <w:rPr>
                <w:rFonts w:ascii="Arial" w:hAnsi="Arial" w:cs="Arial"/>
                <w:color w:val="0070C0"/>
                <w:sz w:val="20"/>
                <w:szCs w:val="20"/>
              </w:rPr>
            </w:pPr>
            <w:r>
              <w:rPr>
                <w:rFonts w:ascii="Arial" w:hAnsi="Arial" w:cs="Arial"/>
                <w:color w:val="0070C0"/>
                <w:sz w:val="20"/>
                <w:szCs w:val="20"/>
              </w:rPr>
              <w:t>3 sections of 7</w:t>
            </w:r>
            <w:r w:rsidRPr="00B00586">
              <w:rPr>
                <w:rFonts w:ascii="Arial" w:hAnsi="Arial" w:cs="Arial"/>
                <w:color w:val="0070C0"/>
                <w:sz w:val="20"/>
                <w:szCs w:val="20"/>
                <w:vertAlign w:val="superscript"/>
              </w:rPr>
              <w:t>th</w:t>
            </w:r>
            <w:r>
              <w:rPr>
                <w:rFonts w:ascii="Arial" w:hAnsi="Arial" w:cs="Arial"/>
                <w:color w:val="0070C0"/>
                <w:sz w:val="20"/>
                <w:szCs w:val="20"/>
              </w:rPr>
              <w:t xml:space="preserve"> Grade Home &amp; Careers; heterogeneously grouped; 65 students</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986F87">
        <w:trPr>
          <w:trHeight w:val="858"/>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5316CD" w:rsidRDefault="00A3016F" w:rsidP="00A3016F">
            <w:pPr>
              <w:rPr>
                <w:rFonts w:ascii="Arial" w:hAnsi="Arial" w:cs="Arial"/>
                <w:color w:val="0070C0"/>
                <w:sz w:val="20"/>
                <w:szCs w:val="20"/>
              </w:rPr>
            </w:pPr>
            <w:r>
              <w:rPr>
                <w:rFonts w:ascii="Arial" w:hAnsi="Arial" w:cs="Arial"/>
                <w:color w:val="0070C0"/>
                <w:sz w:val="20"/>
                <w:szCs w:val="20"/>
              </w:rPr>
              <w:t>NYS FACS 1 – Student will use an understanding of the elements of good nutrition to plan appropriate diets for themselves and others. They will know and use the appropriate tools and technologies for safe and healthy food preparation.</w:t>
            </w:r>
          </w:p>
          <w:p w:rsidR="00A3016F" w:rsidRDefault="00A3016F" w:rsidP="00A3016F">
            <w:pPr>
              <w:rPr>
                <w:rFonts w:ascii="Arial" w:hAnsi="Arial" w:cs="Arial"/>
                <w:color w:val="0070C0"/>
                <w:sz w:val="20"/>
                <w:szCs w:val="20"/>
              </w:rPr>
            </w:pPr>
            <w:r>
              <w:rPr>
                <w:rFonts w:ascii="Arial" w:hAnsi="Arial" w:cs="Arial"/>
                <w:color w:val="0070C0"/>
                <w:sz w:val="20"/>
                <w:szCs w:val="20"/>
              </w:rPr>
              <w:t>NW 3 – Evaluate the nutritional needs of individuals and families in relation to health and wellness across the life span.</w:t>
            </w:r>
          </w:p>
          <w:p w:rsidR="00A3016F" w:rsidRPr="00BB7F0D" w:rsidRDefault="00A3016F" w:rsidP="00EB5594">
            <w:pPr>
              <w:rPr>
                <w:rFonts w:ascii="Arial" w:hAnsi="Arial" w:cs="Arial"/>
                <w:color w:val="0070C0"/>
                <w:sz w:val="20"/>
                <w:szCs w:val="20"/>
              </w:rPr>
            </w:pPr>
            <w:r>
              <w:rPr>
                <w:rFonts w:ascii="Arial" w:hAnsi="Arial" w:cs="Arial"/>
                <w:color w:val="0070C0"/>
                <w:sz w:val="20"/>
                <w:szCs w:val="20"/>
              </w:rPr>
              <w:t>NYS CDOS 2 – Students can use the essential academic concepts, facts, and procedures in applications related to life skills.</w:t>
            </w:r>
          </w:p>
        </w:tc>
      </w:tr>
      <w:tr w:rsidR="005316CD" w:rsidRPr="00292D85" w:rsidTr="00986F87">
        <w:trPr>
          <w:trHeight w:val="915"/>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1F1828" w:rsidRPr="00292D85">
              <w:rPr>
                <w:i/>
                <w:sz w:val="20"/>
                <w:szCs w:val="20"/>
              </w:rPr>
              <w:t>etc.</w:t>
            </w:r>
            <w:r w:rsidRPr="00292D85">
              <w:rPr>
                <w:i/>
                <w:sz w:val="20"/>
                <w:szCs w:val="20"/>
              </w:rPr>
              <w:t>)?</w:t>
            </w:r>
          </w:p>
          <w:p w:rsidR="005316CD" w:rsidRPr="006B476C" w:rsidRDefault="00172656" w:rsidP="00E10A04">
            <w:pPr>
              <w:spacing w:after="0" w:line="240" w:lineRule="auto"/>
              <w:rPr>
                <w:rFonts w:ascii="Arial" w:hAnsi="Arial" w:cs="Arial"/>
                <w:color w:val="0070C0"/>
                <w:sz w:val="20"/>
                <w:szCs w:val="20"/>
              </w:rPr>
            </w:pPr>
            <w:r>
              <w:rPr>
                <w:rFonts w:ascii="Arial" w:hAnsi="Arial" w:cs="Arial"/>
                <w:color w:val="0070C0"/>
                <w:sz w:val="20"/>
                <w:szCs w:val="20"/>
              </w:rPr>
              <w:t>One quarter of 2012-2013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86F87">
        <w:trPr>
          <w:trHeight w:val="952"/>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5316CD" w:rsidRDefault="00172656" w:rsidP="00906EA5">
            <w:pPr>
              <w:rPr>
                <w:rFonts w:ascii="Arial" w:hAnsi="Arial" w:cs="Arial"/>
                <w:color w:val="0070C0"/>
                <w:sz w:val="20"/>
                <w:szCs w:val="20"/>
              </w:rPr>
            </w:pPr>
            <w:r>
              <w:rPr>
                <w:rFonts w:ascii="Arial" w:hAnsi="Arial" w:cs="Arial"/>
                <w:color w:val="0070C0"/>
                <w:sz w:val="20"/>
                <w:szCs w:val="20"/>
              </w:rPr>
              <w:t xml:space="preserve">Baseline assessment:  </w:t>
            </w:r>
            <w:r w:rsidR="00A112B1">
              <w:rPr>
                <w:rFonts w:ascii="Arial" w:hAnsi="Arial" w:cs="Arial"/>
                <w:color w:val="0070C0"/>
                <w:sz w:val="20"/>
                <w:szCs w:val="20"/>
              </w:rPr>
              <w:t>m</w:t>
            </w:r>
            <w:r w:rsidR="00F76898">
              <w:rPr>
                <w:rFonts w:ascii="Arial" w:hAnsi="Arial" w:cs="Arial"/>
                <w:color w:val="0070C0"/>
                <w:sz w:val="20"/>
                <w:szCs w:val="20"/>
              </w:rPr>
              <w:t>ultimedia presentation of interac</w:t>
            </w:r>
            <w:r w:rsidR="00607CB5">
              <w:rPr>
                <w:rFonts w:ascii="Arial" w:hAnsi="Arial" w:cs="Arial"/>
                <w:color w:val="0070C0"/>
                <w:sz w:val="20"/>
                <w:szCs w:val="20"/>
              </w:rPr>
              <w:t>tive website, “Choosemyplate.gov</w:t>
            </w:r>
            <w:r w:rsidR="00F76898">
              <w:rPr>
                <w:rFonts w:ascii="Arial" w:hAnsi="Arial" w:cs="Arial"/>
                <w:color w:val="0070C0"/>
                <w:sz w:val="20"/>
                <w:szCs w:val="20"/>
              </w:rPr>
              <w:t xml:space="preserve">”. Students will select correct food groups using a given list of </w:t>
            </w:r>
            <w:r w:rsidR="00FE2091">
              <w:rPr>
                <w:rFonts w:ascii="Arial" w:hAnsi="Arial" w:cs="Arial"/>
                <w:color w:val="0070C0"/>
                <w:sz w:val="20"/>
                <w:szCs w:val="20"/>
              </w:rPr>
              <w:t xml:space="preserve">40 </w:t>
            </w:r>
            <w:r w:rsidR="00F76898">
              <w:rPr>
                <w:rFonts w:ascii="Arial" w:hAnsi="Arial" w:cs="Arial"/>
                <w:color w:val="0070C0"/>
                <w:sz w:val="20"/>
                <w:szCs w:val="20"/>
              </w:rPr>
              <w:t>food items.</w:t>
            </w:r>
            <w:r w:rsidR="00A112B1">
              <w:rPr>
                <w:rFonts w:ascii="Arial" w:hAnsi="Arial" w:cs="Arial"/>
                <w:color w:val="0070C0"/>
                <w:sz w:val="20"/>
                <w:szCs w:val="20"/>
              </w:rPr>
              <w:t xml:space="preserve"> The district rubric, which evaluates content and presentation effectiveness, will be used to rate these presentations.</w:t>
            </w:r>
          </w:p>
          <w:p w:rsidR="005316CD" w:rsidRPr="000551D7" w:rsidRDefault="00CC31CD" w:rsidP="00BB7F0D">
            <w:pPr>
              <w:rPr>
                <w:rFonts w:ascii="Arial" w:hAnsi="Arial" w:cs="Arial"/>
                <w:color w:val="000000"/>
                <w:sz w:val="20"/>
                <w:szCs w:val="20"/>
              </w:rPr>
            </w:pPr>
            <w:r>
              <w:rPr>
                <w:rFonts w:ascii="Arial" w:hAnsi="Arial" w:cs="Arial"/>
                <w:color w:val="0070C0"/>
                <w:sz w:val="20"/>
                <w:szCs w:val="20"/>
              </w:rPr>
              <w:t xml:space="preserve">Summative assessment: </w:t>
            </w:r>
            <w:r w:rsidR="00F76898">
              <w:rPr>
                <w:rFonts w:ascii="Arial" w:hAnsi="Arial" w:cs="Arial"/>
                <w:color w:val="0070C0"/>
                <w:sz w:val="20"/>
                <w:szCs w:val="20"/>
              </w:rPr>
              <w:t>response</w:t>
            </w:r>
            <w:r w:rsidR="00B224E4">
              <w:rPr>
                <w:rFonts w:ascii="Arial" w:hAnsi="Arial" w:cs="Arial"/>
                <w:color w:val="0070C0"/>
                <w:sz w:val="20"/>
                <w:szCs w:val="20"/>
              </w:rPr>
              <w:t xml:space="preserve"> to </w:t>
            </w:r>
            <w:r w:rsidR="00153E8B">
              <w:rPr>
                <w:rFonts w:ascii="Arial" w:hAnsi="Arial" w:cs="Arial"/>
                <w:color w:val="0070C0"/>
                <w:sz w:val="20"/>
                <w:szCs w:val="20"/>
              </w:rPr>
              <w:t xml:space="preserve">20 </w:t>
            </w:r>
            <w:r w:rsidR="00BB7F0D">
              <w:rPr>
                <w:rFonts w:ascii="Arial" w:hAnsi="Arial" w:cs="Arial"/>
                <w:color w:val="0070C0"/>
                <w:sz w:val="20"/>
                <w:szCs w:val="20"/>
              </w:rPr>
              <w:t>question assessment.</w:t>
            </w:r>
          </w:p>
        </w:tc>
      </w:tr>
      <w:tr w:rsidR="005316CD" w:rsidRPr="00292D85" w:rsidTr="00986F87">
        <w:trPr>
          <w:trHeight w:val="1104"/>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Pr="004462A2" w:rsidRDefault="00A112B1" w:rsidP="00A112B1">
            <w:pPr>
              <w:rPr>
                <w:rFonts w:ascii="Arial" w:hAnsi="Arial" w:cs="Arial"/>
                <w:color w:val="000000"/>
                <w:sz w:val="20"/>
                <w:szCs w:val="20"/>
              </w:rPr>
            </w:pPr>
            <w:r>
              <w:rPr>
                <w:rFonts w:ascii="Arial" w:hAnsi="Arial" w:cs="Arial"/>
                <w:color w:val="0070C0"/>
                <w:sz w:val="20"/>
                <w:szCs w:val="20"/>
              </w:rPr>
              <w:t>6</w:t>
            </w:r>
            <w:r w:rsidR="000C6F52">
              <w:rPr>
                <w:rFonts w:ascii="Arial" w:hAnsi="Arial" w:cs="Arial"/>
                <w:color w:val="0070C0"/>
                <w:sz w:val="20"/>
                <w:szCs w:val="20"/>
              </w:rPr>
              <w:t>0% of students will score</w:t>
            </w:r>
            <w:r>
              <w:rPr>
                <w:rFonts w:ascii="Arial" w:hAnsi="Arial" w:cs="Arial"/>
                <w:color w:val="0070C0"/>
                <w:sz w:val="20"/>
                <w:szCs w:val="20"/>
              </w:rPr>
              <w:t>d</w:t>
            </w:r>
            <w:r w:rsidR="000C6F52">
              <w:rPr>
                <w:rFonts w:ascii="Arial" w:hAnsi="Arial" w:cs="Arial"/>
                <w:color w:val="0070C0"/>
                <w:sz w:val="20"/>
                <w:szCs w:val="20"/>
              </w:rPr>
              <w:t xml:space="preserve"> </w:t>
            </w:r>
            <w:r w:rsidR="00153E8B">
              <w:rPr>
                <w:rFonts w:ascii="Arial" w:hAnsi="Arial" w:cs="Arial"/>
                <w:color w:val="0070C0"/>
                <w:sz w:val="20"/>
                <w:szCs w:val="20"/>
              </w:rPr>
              <w:t>25</w:t>
            </w:r>
            <w:r w:rsidR="000C6F52">
              <w:rPr>
                <w:rFonts w:ascii="Arial" w:hAnsi="Arial" w:cs="Arial"/>
                <w:color w:val="0070C0"/>
                <w:sz w:val="20"/>
                <w:szCs w:val="20"/>
              </w:rPr>
              <w:t xml:space="preserve"> points or higher on the Baseline assessment (out of a possible </w:t>
            </w:r>
            <w:r w:rsidR="00153E8B">
              <w:rPr>
                <w:rFonts w:ascii="Arial" w:hAnsi="Arial" w:cs="Arial"/>
                <w:color w:val="0070C0"/>
                <w:sz w:val="20"/>
                <w:szCs w:val="20"/>
              </w:rPr>
              <w:t>40</w:t>
            </w:r>
            <w:r w:rsidR="000C6F52">
              <w:rPr>
                <w:rFonts w:ascii="Arial" w:hAnsi="Arial" w:cs="Arial"/>
                <w:color w:val="0070C0"/>
                <w:sz w:val="20"/>
                <w:szCs w:val="20"/>
              </w:rPr>
              <w:t xml:space="preserve"> points)</w:t>
            </w:r>
            <w:r>
              <w:rPr>
                <w:rFonts w:ascii="Arial" w:hAnsi="Arial" w:cs="Arial"/>
                <w:color w:val="0070C0"/>
                <w:sz w:val="20"/>
                <w:szCs w:val="20"/>
              </w:rPr>
              <w:t>; 10% scored higher than 30 points.</w:t>
            </w:r>
          </w:p>
        </w:tc>
      </w:tr>
      <w:tr w:rsidR="005316CD" w:rsidRPr="00292D85" w:rsidTr="00986F87">
        <w:trPr>
          <w:trHeight w:val="858"/>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292D85" w:rsidRDefault="00A112B1" w:rsidP="00A112B1">
            <w:pPr>
              <w:rPr>
                <w:i/>
                <w:sz w:val="20"/>
                <w:szCs w:val="20"/>
              </w:rPr>
            </w:pPr>
            <w:r>
              <w:rPr>
                <w:rFonts w:ascii="Arial" w:hAnsi="Arial" w:cs="Arial"/>
                <w:color w:val="0070C0"/>
                <w:sz w:val="20"/>
                <w:szCs w:val="20"/>
              </w:rPr>
              <w:t>75</w:t>
            </w:r>
            <w:r w:rsidR="000C6F52">
              <w:rPr>
                <w:rFonts w:ascii="Arial" w:hAnsi="Arial" w:cs="Arial"/>
                <w:color w:val="0070C0"/>
                <w:sz w:val="20"/>
                <w:szCs w:val="20"/>
              </w:rPr>
              <w:t xml:space="preserve">% of students will score </w:t>
            </w:r>
            <w:r w:rsidR="00153E8B">
              <w:rPr>
                <w:rFonts w:ascii="Arial" w:hAnsi="Arial" w:cs="Arial"/>
                <w:color w:val="0070C0"/>
                <w:sz w:val="20"/>
                <w:szCs w:val="20"/>
              </w:rPr>
              <w:t>30</w:t>
            </w:r>
            <w:r w:rsidR="000C6F52">
              <w:rPr>
                <w:rFonts w:ascii="Arial" w:hAnsi="Arial" w:cs="Arial"/>
                <w:color w:val="0070C0"/>
                <w:sz w:val="20"/>
                <w:szCs w:val="20"/>
              </w:rPr>
              <w:t xml:space="preserve"> points or higher on the Summative assessment (out of a possible </w:t>
            </w:r>
            <w:r w:rsidR="00153E8B">
              <w:rPr>
                <w:rFonts w:ascii="Arial" w:hAnsi="Arial" w:cs="Arial"/>
                <w:color w:val="0070C0"/>
                <w:sz w:val="20"/>
                <w:szCs w:val="20"/>
              </w:rPr>
              <w:t>40</w:t>
            </w:r>
            <w:r w:rsidR="000C6F52">
              <w:rPr>
                <w:rFonts w:ascii="Arial" w:hAnsi="Arial" w:cs="Arial"/>
                <w:color w:val="0070C0"/>
                <w:sz w:val="20"/>
                <w:szCs w:val="20"/>
              </w:rPr>
              <w:t xml:space="preserve"> points)</w:t>
            </w:r>
            <w:r w:rsidR="00153E8B">
              <w:rPr>
                <w:rFonts w:ascii="Arial" w:hAnsi="Arial" w:cs="Arial"/>
                <w:color w:val="0070C0"/>
                <w:sz w:val="20"/>
                <w:szCs w:val="20"/>
              </w:rPr>
              <w:t xml:space="preserve">. </w:t>
            </w:r>
          </w:p>
        </w:tc>
      </w:tr>
      <w:tr w:rsidR="005316CD" w:rsidRPr="00292D85" w:rsidTr="00986F87">
        <w:trPr>
          <w:trHeight w:val="858"/>
        </w:trPr>
        <w:tc>
          <w:tcPr>
            <w:tcW w:w="2265"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E10A04" w:rsidRDefault="000C6F52" w:rsidP="00C311BF">
            <w:pPr>
              <w:rPr>
                <w:rFonts w:ascii="Arial" w:hAnsi="Arial" w:cs="Arial"/>
                <w:color w:val="000000"/>
                <w:sz w:val="20"/>
                <w:szCs w:val="20"/>
              </w:rPr>
            </w:pPr>
            <w:r>
              <w:rPr>
                <w:color w:val="0070C0"/>
                <w:sz w:val="20"/>
                <w:szCs w:val="20"/>
              </w:rPr>
              <w:t>See ranges as specified.</w:t>
            </w:r>
          </w:p>
        </w:tc>
      </w:tr>
      <w:tr w:rsidR="005316CD" w:rsidRPr="00292D85" w:rsidTr="00986F87">
        <w:trPr>
          <w:trHeight w:val="551"/>
        </w:trPr>
        <w:tc>
          <w:tcPr>
            <w:tcW w:w="2265"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563"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6F87">
        <w:trPr>
          <w:trHeight w:val="551"/>
        </w:trPr>
        <w:tc>
          <w:tcPr>
            <w:tcW w:w="2265"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377"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86F87">
        <w:trPr>
          <w:trHeight w:val="551"/>
        </w:trPr>
        <w:tc>
          <w:tcPr>
            <w:tcW w:w="2265"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377" w:type="dxa"/>
            <w:tcBorders>
              <w:top w:val="single" w:sz="18" w:space="0" w:color="auto"/>
              <w:left w:val="single" w:sz="18" w:space="0" w:color="auto"/>
              <w:bottom w:val="single" w:sz="18" w:space="0" w:color="auto"/>
              <w:right w:val="single" w:sz="18" w:space="0" w:color="auto"/>
            </w:tcBorders>
            <w:vAlign w:val="center"/>
          </w:tcPr>
          <w:p w:rsidR="005316CD" w:rsidRPr="00A112B1" w:rsidRDefault="00986F87" w:rsidP="0042655B">
            <w:pPr>
              <w:spacing w:after="0" w:line="240" w:lineRule="auto"/>
              <w:jc w:val="center"/>
              <w:rPr>
                <w:rFonts w:ascii="Arial" w:hAnsi="Arial" w:cs="Arial"/>
                <w:color w:val="7030A0"/>
                <w:sz w:val="18"/>
                <w:szCs w:val="20"/>
              </w:rPr>
            </w:pPr>
            <w:r w:rsidRPr="00A112B1">
              <w:rPr>
                <w:rFonts w:ascii="Arial" w:hAnsi="Arial" w:cs="Arial"/>
                <w:color w:val="7030A0"/>
                <w:sz w:val="12"/>
                <w:szCs w:val="20"/>
              </w:rPr>
              <w:t>9</w:t>
            </w:r>
            <w:r w:rsidR="0042655B" w:rsidRPr="00A112B1">
              <w:rPr>
                <w:rFonts w:ascii="Arial" w:hAnsi="Arial" w:cs="Arial"/>
                <w:color w:val="7030A0"/>
                <w:sz w:val="12"/>
                <w:szCs w:val="20"/>
              </w:rPr>
              <w:t>8</w:t>
            </w:r>
            <w:r w:rsidRPr="00A112B1">
              <w:rPr>
                <w:rFonts w:ascii="Arial" w:hAnsi="Arial" w:cs="Arial"/>
                <w:color w:val="7030A0"/>
                <w:sz w:val="12"/>
                <w:szCs w:val="20"/>
              </w:rPr>
              <w:t>-100%</w:t>
            </w:r>
            <w:r w:rsidR="005316CD" w:rsidRPr="00A112B1">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986F87"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9</w:t>
            </w:r>
            <w:r w:rsidR="0042655B" w:rsidRPr="00A112B1">
              <w:rPr>
                <w:rFonts w:ascii="Arial" w:hAnsi="Arial" w:cs="Arial"/>
                <w:color w:val="7030A0"/>
                <w:sz w:val="18"/>
                <w:szCs w:val="20"/>
              </w:rPr>
              <w:t>4</w:t>
            </w:r>
            <w:r w:rsidRPr="00A112B1">
              <w:rPr>
                <w:rFonts w:ascii="Arial" w:hAnsi="Arial" w:cs="Arial"/>
                <w:color w:val="7030A0"/>
                <w:sz w:val="18"/>
                <w:szCs w:val="20"/>
              </w:rPr>
              <w:t>-9</w:t>
            </w:r>
            <w:r w:rsidR="0042655B" w:rsidRPr="00A112B1">
              <w:rPr>
                <w:rFonts w:ascii="Arial" w:hAnsi="Arial" w:cs="Arial"/>
                <w:color w:val="7030A0"/>
                <w:sz w:val="18"/>
                <w:szCs w:val="20"/>
              </w:rPr>
              <w:t>7</w:t>
            </w:r>
            <w:r w:rsidRPr="00A112B1">
              <w:rPr>
                <w:rFonts w:ascii="Arial" w:hAnsi="Arial" w:cs="Arial"/>
                <w:color w:val="7030A0"/>
                <w:sz w:val="18"/>
                <w:szCs w:val="20"/>
              </w:rPr>
              <w:t>%</w:t>
            </w:r>
            <w:r w:rsidR="005316CD" w:rsidRPr="00A112B1">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5316CD"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 xml:space="preserve"> </w:t>
            </w:r>
            <w:r w:rsidR="00986F87" w:rsidRPr="00A112B1">
              <w:rPr>
                <w:rFonts w:ascii="Arial" w:hAnsi="Arial" w:cs="Arial"/>
                <w:color w:val="7030A0"/>
                <w:sz w:val="18"/>
                <w:szCs w:val="20"/>
              </w:rPr>
              <w:t>9</w:t>
            </w:r>
            <w:r w:rsidR="0042655B" w:rsidRPr="00A112B1">
              <w:rPr>
                <w:rFonts w:ascii="Arial" w:hAnsi="Arial" w:cs="Arial"/>
                <w:color w:val="7030A0"/>
                <w:sz w:val="18"/>
                <w:szCs w:val="20"/>
              </w:rPr>
              <w:t>0</w:t>
            </w:r>
            <w:r w:rsidR="00986F87" w:rsidRPr="00A112B1">
              <w:rPr>
                <w:rFonts w:ascii="Arial" w:hAnsi="Arial" w:cs="Arial"/>
                <w:color w:val="7030A0"/>
                <w:sz w:val="18"/>
                <w:szCs w:val="20"/>
              </w:rPr>
              <w:t>-9</w:t>
            </w:r>
            <w:r w:rsidR="0042655B" w:rsidRPr="00A112B1">
              <w:rPr>
                <w:rFonts w:ascii="Arial" w:hAnsi="Arial" w:cs="Arial"/>
                <w:color w:val="7030A0"/>
                <w:sz w:val="18"/>
                <w:szCs w:val="20"/>
              </w:rPr>
              <w:t>3</w:t>
            </w:r>
            <w:r w:rsidR="00986F87"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87</w:t>
            </w:r>
            <w:r w:rsidR="00986F87" w:rsidRPr="00A112B1">
              <w:rPr>
                <w:rFonts w:ascii="Arial" w:hAnsi="Arial" w:cs="Arial"/>
                <w:color w:val="7030A0"/>
                <w:sz w:val="18"/>
                <w:szCs w:val="20"/>
              </w:rPr>
              <w:t>-</w:t>
            </w:r>
            <w:r w:rsidRPr="00A112B1">
              <w:rPr>
                <w:rFonts w:ascii="Arial" w:hAnsi="Arial" w:cs="Arial"/>
                <w:color w:val="7030A0"/>
                <w:sz w:val="18"/>
                <w:szCs w:val="20"/>
              </w:rPr>
              <w:t>89</w:t>
            </w:r>
            <w:r w:rsidR="00986F87"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986F87"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8</w:t>
            </w:r>
            <w:r w:rsidR="0042655B" w:rsidRPr="00A112B1">
              <w:rPr>
                <w:rFonts w:ascii="Arial" w:hAnsi="Arial" w:cs="Arial"/>
                <w:color w:val="7030A0"/>
                <w:sz w:val="18"/>
                <w:szCs w:val="20"/>
              </w:rPr>
              <w:t>4</w:t>
            </w:r>
            <w:r w:rsidRPr="00A112B1">
              <w:rPr>
                <w:rFonts w:ascii="Arial" w:hAnsi="Arial" w:cs="Arial"/>
                <w:color w:val="7030A0"/>
                <w:sz w:val="18"/>
                <w:szCs w:val="20"/>
              </w:rPr>
              <w:t>-</w:t>
            </w:r>
            <w:r w:rsidR="0042655B" w:rsidRPr="00A112B1">
              <w:rPr>
                <w:rFonts w:ascii="Arial" w:hAnsi="Arial" w:cs="Arial"/>
                <w:color w:val="7030A0"/>
                <w:sz w:val="18"/>
                <w:szCs w:val="20"/>
              </w:rPr>
              <w:t>86</w:t>
            </w:r>
            <w:r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986F87"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8</w:t>
            </w:r>
            <w:r w:rsidR="0042655B" w:rsidRPr="00A112B1">
              <w:rPr>
                <w:rFonts w:ascii="Arial" w:hAnsi="Arial" w:cs="Arial"/>
                <w:color w:val="7030A0"/>
                <w:sz w:val="18"/>
                <w:szCs w:val="20"/>
              </w:rPr>
              <w:t>1</w:t>
            </w:r>
            <w:r w:rsidRPr="00A112B1">
              <w:rPr>
                <w:rFonts w:ascii="Arial" w:hAnsi="Arial" w:cs="Arial"/>
                <w:color w:val="7030A0"/>
                <w:sz w:val="18"/>
                <w:szCs w:val="20"/>
              </w:rPr>
              <w:t>-8</w:t>
            </w:r>
            <w:r w:rsidR="0042655B" w:rsidRPr="00A112B1">
              <w:rPr>
                <w:rFonts w:ascii="Arial" w:hAnsi="Arial" w:cs="Arial"/>
                <w:color w:val="7030A0"/>
                <w:sz w:val="18"/>
                <w:szCs w:val="20"/>
              </w:rPr>
              <w:t>3</w:t>
            </w:r>
            <w:r w:rsidRPr="00A112B1">
              <w:rPr>
                <w:rFonts w:ascii="Arial" w:hAnsi="Arial" w:cs="Arial"/>
                <w:color w:val="7030A0"/>
                <w:sz w:val="18"/>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78</w:t>
            </w:r>
            <w:r w:rsidR="00986F87" w:rsidRPr="00A112B1">
              <w:rPr>
                <w:rFonts w:ascii="Arial" w:hAnsi="Arial" w:cs="Arial"/>
                <w:color w:val="7030A0"/>
                <w:sz w:val="18"/>
                <w:szCs w:val="20"/>
              </w:rPr>
              <w:t>-8</w:t>
            </w:r>
            <w:r w:rsidRPr="00A112B1">
              <w:rPr>
                <w:rFonts w:ascii="Arial" w:hAnsi="Arial" w:cs="Arial"/>
                <w:color w:val="7030A0"/>
                <w:sz w:val="18"/>
                <w:szCs w:val="20"/>
              </w:rPr>
              <w:t>0</w:t>
            </w:r>
            <w:r w:rsidR="00986F87"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986F87"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7</w:t>
            </w:r>
            <w:r w:rsidR="0042655B" w:rsidRPr="00A112B1">
              <w:rPr>
                <w:rFonts w:ascii="Arial" w:hAnsi="Arial" w:cs="Arial"/>
                <w:color w:val="7030A0"/>
                <w:sz w:val="18"/>
                <w:szCs w:val="20"/>
              </w:rPr>
              <w:t>5</w:t>
            </w:r>
            <w:r w:rsidRPr="00A112B1">
              <w:rPr>
                <w:rFonts w:ascii="Arial" w:hAnsi="Arial" w:cs="Arial"/>
                <w:color w:val="7030A0"/>
                <w:sz w:val="18"/>
                <w:szCs w:val="20"/>
              </w:rPr>
              <w:t>-</w:t>
            </w:r>
            <w:r w:rsidR="0042655B" w:rsidRPr="00A112B1">
              <w:rPr>
                <w:rFonts w:ascii="Arial" w:hAnsi="Arial" w:cs="Arial"/>
                <w:color w:val="7030A0"/>
                <w:sz w:val="18"/>
                <w:szCs w:val="20"/>
              </w:rPr>
              <w:t>77</w:t>
            </w:r>
            <w:r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986F87"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7</w:t>
            </w:r>
            <w:r w:rsidR="0042655B" w:rsidRPr="00A112B1">
              <w:rPr>
                <w:rFonts w:ascii="Arial" w:hAnsi="Arial" w:cs="Arial"/>
                <w:color w:val="7030A0"/>
                <w:sz w:val="18"/>
                <w:szCs w:val="20"/>
              </w:rPr>
              <w:t>1</w:t>
            </w:r>
            <w:r w:rsidRPr="00A112B1">
              <w:rPr>
                <w:rFonts w:ascii="Arial" w:hAnsi="Arial" w:cs="Arial"/>
                <w:color w:val="7030A0"/>
                <w:sz w:val="18"/>
                <w:szCs w:val="20"/>
              </w:rPr>
              <w:t>-7</w:t>
            </w:r>
            <w:r w:rsidR="0042655B" w:rsidRPr="00A112B1">
              <w:rPr>
                <w:rFonts w:ascii="Arial" w:hAnsi="Arial" w:cs="Arial"/>
                <w:color w:val="7030A0"/>
                <w:sz w:val="18"/>
                <w:szCs w:val="20"/>
              </w:rPr>
              <w:t>4</w:t>
            </w:r>
            <w:r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67</w:t>
            </w:r>
            <w:r w:rsidR="00986F87" w:rsidRPr="00A112B1">
              <w:rPr>
                <w:rFonts w:ascii="Arial" w:hAnsi="Arial" w:cs="Arial"/>
                <w:color w:val="7030A0"/>
                <w:sz w:val="18"/>
                <w:szCs w:val="20"/>
              </w:rPr>
              <w:t>-</w:t>
            </w:r>
            <w:r w:rsidRPr="00A112B1">
              <w:rPr>
                <w:rFonts w:ascii="Arial" w:hAnsi="Arial" w:cs="Arial"/>
                <w:color w:val="7030A0"/>
                <w:sz w:val="18"/>
                <w:szCs w:val="20"/>
              </w:rPr>
              <w:t>70</w:t>
            </w:r>
            <w:r w:rsidR="00986F87"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63</w:t>
            </w:r>
            <w:r w:rsidR="00986F87" w:rsidRPr="00A112B1">
              <w:rPr>
                <w:rFonts w:ascii="Arial" w:hAnsi="Arial" w:cs="Arial"/>
                <w:color w:val="7030A0"/>
                <w:sz w:val="18"/>
                <w:szCs w:val="20"/>
              </w:rPr>
              <w:t>-</w:t>
            </w:r>
            <w:r w:rsidRPr="00A112B1">
              <w:rPr>
                <w:rFonts w:ascii="Arial" w:hAnsi="Arial" w:cs="Arial"/>
                <w:color w:val="7030A0"/>
                <w:sz w:val="18"/>
                <w:szCs w:val="20"/>
              </w:rPr>
              <w:t>66</w:t>
            </w:r>
            <w:r w:rsidR="00986F87"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59</w:t>
            </w:r>
            <w:r w:rsidR="00986F87" w:rsidRPr="00A112B1">
              <w:rPr>
                <w:rFonts w:ascii="Arial" w:hAnsi="Arial" w:cs="Arial"/>
                <w:color w:val="7030A0"/>
                <w:sz w:val="18"/>
                <w:szCs w:val="20"/>
              </w:rPr>
              <w:t>-</w:t>
            </w:r>
            <w:r w:rsidRPr="00A112B1">
              <w:rPr>
                <w:rFonts w:ascii="Arial" w:hAnsi="Arial" w:cs="Arial"/>
                <w:color w:val="7030A0"/>
                <w:sz w:val="18"/>
                <w:szCs w:val="20"/>
              </w:rPr>
              <w:t>62</w:t>
            </w:r>
            <w:r w:rsidR="00986F87"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55</w:t>
            </w:r>
            <w:r w:rsidR="00986F87" w:rsidRPr="00A112B1">
              <w:rPr>
                <w:rFonts w:ascii="Arial" w:hAnsi="Arial" w:cs="Arial"/>
                <w:color w:val="7030A0"/>
                <w:sz w:val="18"/>
                <w:szCs w:val="20"/>
              </w:rPr>
              <w:t>-</w:t>
            </w:r>
            <w:r w:rsidRPr="00A112B1">
              <w:rPr>
                <w:rFonts w:ascii="Arial" w:hAnsi="Arial" w:cs="Arial"/>
                <w:color w:val="7030A0"/>
                <w:sz w:val="18"/>
                <w:szCs w:val="20"/>
              </w:rPr>
              <w:t>58</w:t>
            </w:r>
            <w:r w:rsidR="00986F87" w:rsidRPr="00A112B1">
              <w:rPr>
                <w:rFonts w:ascii="Arial" w:hAnsi="Arial" w:cs="Arial"/>
                <w:color w:val="7030A0"/>
                <w:sz w:val="18"/>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0"/>
              </w:rPr>
            </w:pPr>
            <w:r w:rsidRPr="00A112B1">
              <w:rPr>
                <w:rFonts w:ascii="Arial" w:hAnsi="Arial" w:cs="Arial"/>
                <w:color w:val="7030A0"/>
                <w:sz w:val="18"/>
                <w:szCs w:val="20"/>
              </w:rPr>
              <w:t>51</w:t>
            </w:r>
            <w:r w:rsidR="00986F87" w:rsidRPr="00A112B1">
              <w:rPr>
                <w:rFonts w:ascii="Arial" w:hAnsi="Arial" w:cs="Arial"/>
                <w:color w:val="7030A0"/>
                <w:sz w:val="18"/>
                <w:szCs w:val="20"/>
              </w:rPr>
              <w:t>-</w:t>
            </w:r>
            <w:r w:rsidRPr="00A112B1">
              <w:rPr>
                <w:rFonts w:ascii="Arial" w:hAnsi="Arial" w:cs="Arial"/>
                <w:color w:val="7030A0"/>
                <w:sz w:val="18"/>
                <w:szCs w:val="20"/>
              </w:rPr>
              <w:t>54</w:t>
            </w:r>
            <w:r w:rsidR="00986F87" w:rsidRPr="00A112B1">
              <w:rPr>
                <w:rFonts w:ascii="Arial" w:hAnsi="Arial" w:cs="Arial"/>
                <w:color w:val="7030A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8"/>
              </w:rPr>
            </w:pPr>
            <w:r w:rsidRPr="00A112B1">
              <w:rPr>
                <w:rFonts w:ascii="Arial" w:hAnsi="Arial" w:cs="Arial"/>
                <w:color w:val="7030A0"/>
                <w:sz w:val="18"/>
                <w:szCs w:val="28"/>
              </w:rPr>
              <w:t>4</w:t>
            </w:r>
            <w:r w:rsidR="00986F87" w:rsidRPr="00A112B1">
              <w:rPr>
                <w:rFonts w:ascii="Arial" w:hAnsi="Arial" w:cs="Arial"/>
                <w:color w:val="7030A0"/>
                <w:sz w:val="18"/>
                <w:szCs w:val="28"/>
              </w:rPr>
              <w:t>7-5</w:t>
            </w:r>
            <w:r w:rsidRPr="00A112B1">
              <w:rPr>
                <w:rFonts w:ascii="Arial" w:hAnsi="Arial" w:cs="Arial"/>
                <w:color w:val="7030A0"/>
                <w:sz w:val="18"/>
                <w:szCs w:val="28"/>
              </w:rPr>
              <w:t>0</w:t>
            </w:r>
            <w:r w:rsidR="00986F87" w:rsidRPr="00A112B1">
              <w:rPr>
                <w:rFonts w:ascii="Arial" w:hAnsi="Arial" w:cs="Arial"/>
                <w:color w:val="7030A0"/>
                <w:sz w:val="18"/>
                <w:szCs w:val="2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8"/>
              </w:rPr>
            </w:pPr>
            <w:r w:rsidRPr="00A112B1">
              <w:rPr>
                <w:rFonts w:ascii="Arial" w:hAnsi="Arial" w:cs="Arial"/>
                <w:color w:val="7030A0"/>
                <w:sz w:val="18"/>
                <w:szCs w:val="28"/>
              </w:rPr>
              <w:t>4</w:t>
            </w:r>
            <w:r w:rsidR="00986F87" w:rsidRPr="00A112B1">
              <w:rPr>
                <w:rFonts w:ascii="Arial" w:hAnsi="Arial" w:cs="Arial"/>
                <w:color w:val="7030A0"/>
                <w:sz w:val="18"/>
                <w:szCs w:val="28"/>
              </w:rPr>
              <w:t>3-</w:t>
            </w:r>
            <w:r w:rsidRPr="00A112B1">
              <w:rPr>
                <w:rFonts w:ascii="Arial" w:hAnsi="Arial" w:cs="Arial"/>
                <w:color w:val="7030A0"/>
                <w:sz w:val="18"/>
                <w:szCs w:val="28"/>
              </w:rPr>
              <w:t>4</w:t>
            </w:r>
            <w:r w:rsidR="00986F87" w:rsidRPr="00A112B1">
              <w:rPr>
                <w:rFonts w:ascii="Arial" w:hAnsi="Arial" w:cs="Arial"/>
                <w:color w:val="7030A0"/>
                <w:sz w:val="18"/>
                <w:szCs w:val="28"/>
              </w:rPr>
              <w:t>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8"/>
              </w:rPr>
            </w:pPr>
            <w:r w:rsidRPr="00A112B1">
              <w:rPr>
                <w:rFonts w:ascii="Arial" w:hAnsi="Arial" w:cs="Arial"/>
                <w:color w:val="7030A0"/>
                <w:sz w:val="18"/>
                <w:szCs w:val="28"/>
              </w:rPr>
              <w:t>3</w:t>
            </w:r>
            <w:r w:rsidR="00986F87" w:rsidRPr="00A112B1">
              <w:rPr>
                <w:rFonts w:ascii="Arial" w:hAnsi="Arial" w:cs="Arial"/>
                <w:color w:val="7030A0"/>
                <w:sz w:val="18"/>
                <w:szCs w:val="28"/>
              </w:rPr>
              <w:t>9-</w:t>
            </w:r>
            <w:r w:rsidRPr="00A112B1">
              <w:rPr>
                <w:rFonts w:ascii="Arial" w:hAnsi="Arial" w:cs="Arial"/>
                <w:color w:val="7030A0"/>
                <w:sz w:val="18"/>
                <w:szCs w:val="28"/>
              </w:rPr>
              <w:t>4</w:t>
            </w:r>
            <w:r w:rsidR="00986F87" w:rsidRPr="00A112B1">
              <w:rPr>
                <w:rFonts w:ascii="Arial" w:hAnsi="Arial" w:cs="Arial"/>
                <w:color w:val="7030A0"/>
                <w:sz w:val="18"/>
                <w:szCs w:val="28"/>
              </w:rPr>
              <w:t>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8"/>
              </w:rPr>
            </w:pPr>
            <w:r w:rsidRPr="00A112B1">
              <w:rPr>
                <w:rFonts w:ascii="Arial" w:hAnsi="Arial" w:cs="Arial"/>
                <w:color w:val="7030A0"/>
                <w:sz w:val="18"/>
                <w:szCs w:val="28"/>
              </w:rPr>
              <w:t>36</w:t>
            </w:r>
            <w:r w:rsidR="00986F87" w:rsidRPr="00A112B1">
              <w:rPr>
                <w:rFonts w:ascii="Arial" w:hAnsi="Arial" w:cs="Arial"/>
                <w:color w:val="7030A0"/>
                <w:sz w:val="18"/>
                <w:szCs w:val="28"/>
              </w:rPr>
              <w:t>-</w:t>
            </w:r>
            <w:r w:rsidRPr="00A112B1">
              <w:rPr>
                <w:rFonts w:ascii="Arial" w:hAnsi="Arial" w:cs="Arial"/>
                <w:color w:val="7030A0"/>
                <w:sz w:val="18"/>
                <w:szCs w:val="28"/>
              </w:rPr>
              <w:t>38</w:t>
            </w:r>
            <w:r w:rsidR="00986F87" w:rsidRPr="00A112B1">
              <w:rPr>
                <w:rFonts w:ascii="Arial" w:hAnsi="Arial" w:cs="Arial"/>
                <w:color w:val="7030A0"/>
                <w:sz w:val="18"/>
                <w:szCs w:val="2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42655B">
            <w:pPr>
              <w:spacing w:after="0" w:line="240" w:lineRule="auto"/>
              <w:jc w:val="center"/>
              <w:rPr>
                <w:rFonts w:ascii="Arial" w:hAnsi="Arial" w:cs="Arial"/>
                <w:color w:val="7030A0"/>
                <w:sz w:val="18"/>
                <w:szCs w:val="28"/>
              </w:rPr>
            </w:pPr>
            <w:r w:rsidRPr="00A112B1">
              <w:rPr>
                <w:rFonts w:ascii="Arial" w:hAnsi="Arial" w:cs="Arial"/>
                <w:color w:val="7030A0"/>
                <w:sz w:val="18"/>
                <w:szCs w:val="28"/>
              </w:rPr>
              <w:t>33</w:t>
            </w:r>
            <w:r w:rsidR="00986F87" w:rsidRPr="00A112B1">
              <w:rPr>
                <w:rFonts w:ascii="Arial" w:hAnsi="Arial" w:cs="Arial"/>
                <w:color w:val="7030A0"/>
                <w:sz w:val="18"/>
                <w:szCs w:val="28"/>
              </w:rPr>
              <w:t>-</w:t>
            </w:r>
            <w:r w:rsidRPr="00A112B1">
              <w:rPr>
                <w:rFonts w:ascii="Arial" w:hAnsi="Arial" w:cs="Arial"/>
                <w:color w:val="7030A0"/>
                <w:sz w:val="18"/>
                <w:szCs w:val="28"/>
              </w:rPr>
              <w:t>35</w:t>
            </w:r>
            <w:r w:rsidR="00986F87" w:rsidRPr="00A112B1">
              <w:rPr>
                <w:rFonts w:ascii="Arial" w:hAnsi="Arial" w:cs="Arial"/>
                <w:color w:val="7030A0"/>
                <w:sz w:val="18"/>
                <w:szCs w:val="2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A112B1" w:rsidRDefault="0042655B" w:rsidP="00E10A04">
            <w:pPr>
              <w:spacing w:after="0" w:line="240" w:lineRule="auto"/>
              <w:jc w:val="center"/>
              <w:rPr>
                <w:rFonts w:ascii="Arial" w:hAnsi="Arial" w:cs="Arial"/>
                <w:color w:val="7030A0"/>
                <w:sz w:val="18"/>
                <w:szCs w:val="28"/>
              </w:rPr>
            </w:pPr>
            <w:r w:rsidRPr="00A112B1">
              <w:rPr>
                <w:rFonts w:ascii="Arial" w:hAnsi="Arial" w:cs="Arial"/>
                <w:color w:val="7030A0"/>
                <w:sz w:val="18"/>
                <w:szCs w:val="28"/>
              </w:rPr>
              <w:t>30-32</w:t>
            </w:r>
            <w:r w:rsidR="00986F87" w:rsidRPr="00A112B1">
              <w:rPr>
                <w:rFonts w:ascii="Arial" w:hAnsi="Arial" w:cs="Arial"/>
                <w:color w:val="7030A0"/>
                <w:sz w:val="18"/>
                <w:szCs w:val="28"/>
              </w:rPr>
              <w:t>%</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A112B1" w:rsidRDefault="00986F87" w:rsidP="00E10A04">
            <w:pPr>
              <w:spacing w:after="0" w:line="240" w:lineRule="auto"/>
              <w:jc w:val="center"/>
              <w:rPr>
                <w:rFonts w:ascii="Arial" w:hAnsi="Arial" w:cs="Arial"/>
                <w:color w:val="7030A0"/>
                <w:sz w:val="18"/>
                <w:szCs w:val="28"/>
              </w:rPr>
            </w:pPr>
            <w:r w:rsidRPr="00A112B1">
              <w:rPr>
                <w:rFonts w:ascii="Arial" w:hAnsi="Arial" w:cs="Arial"/>
                <w:color w:val="7030A0"/>
                <w:sz w:val="18"/>
                <w:szCs w:val="28"/>
              </w:rPr>
              <w:t>&lt;30%</w:t>
            </w:r>
          </w:p>
        </w:tc>
      </w:tr>
      <w:tr w:rsidR="005316CD" w:rsidRPr="00292D85" w:rsidTr="00986F87">
        <w:trPr>
          <w:trHeight w:val="1808"/>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153E8B" w:rsidRDefault="00153E8B" w:rsidP="00C311BF">
            <w:pPr>
              <w:rPr>
                <w:rFonts w:ascii="Arial" w:hAnsi="Arial" w:cs="Arial"/>
                <w:color w:val="0070C0"/>
                <w:sz w:val="20"/>
                <w:szCs w:val="20"/>
              </w:rPr>
            </w:pPr>
            <w:r>
              <w:rPr>
                <w:rFonts w:ascii="Arial" w:hAnsi="Arial" w:cs="Arial"/>
                <w:color w:val="0070C0"/>
                <w:sz w:val="20"/>
                <w:szCs w:val="20"/>
              </w:rPr>
              <w:t>The learning content is based on the following state and national standards: FACS 1, CDOS 2, and CCLS Reading #7.</w:t>
            </w:r>
          </w:p>
          <w:p w:rsidR="005316CD" w:rsidRPr="00E10A04" w:rsidRDefault="00153E8B" w:rsidP="00153E8B">
            <w:pPr>
              <w:rPr>
                <w:rFonts w:ascii="Arial" w:hAnsi="Arial" w:cs="Arial"/>
                <w:color w:val="000000"/>
                <w:sz w:val="20"/>
                <w:szCs w:val="20"/>
              </w:rPr>
            </w:pPr>
            <w:r>
              <w:rPr>
                <w:rFonts w:ascii="Arial" w:hAnsi="Arial" w:cs="Arial"/>
                <w:color w:val="0070C0"/>
                <w:sz w:val="20"/>
                <w:szCs w:val="20"/>
              </w:rPr>
              <w:t>The purpose of this content is to provide opportunities for students to apply the communication, leadership, management, and thinking skills to food, nutrition, and wellness. Learning experiences in Home and Career Skills classes increase students’ awareness of the impact their food choices have on their life-long health. The Nutrition and Wellness content topic offers the Home and Career Skills student the opportunity to practice the process skills through hands-on experiences in planning, selecting, purchasing, preparing, serving, and storing nutritious foods for individuals and families across the lifespan.</w:t>
            </w:r>
          </w:p>
        </w:tc>
      </w:tr>
    </w:tbl>
    <w:p w:rsidR="005316CD" w:rsidRDefault="005316CD" w:rsidP="00C311BF"/>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80" w:rsidRDefault="00392680" w:rsidP="005673D9">
      <w:pPr>
        <w:spacing w:after="0" w:line="240" w:lineRule="auto"/>
      </w:pPr>
      <w:r>
        <w:separator/>
      </w:r>
    </w:p>
  </w:endnote>
  <w:endnote w:type="continuationSeparator" w:id="0">
    <w:p w:rsidR="00392680" w:rsidRDefault="00392680"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56" w:rsidRPr="005673D9" w:rsidRDefault="00172656"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80" w:rsidRDefault="00392680" w:rsidP="005673D9">
      <w:pPr>
        <w:spacing w:after="0" w:line="240" w:lineRule="auto"/>
      </w:pPr>
      <w:r>
        <w:separator/>
      </w:r>
    </w:p>
  </w:footnote>
  <w:footnote w:type="continuationSeparator" w:id="0">
    <w:p w:rsidR="00392680" w:rsidRDefault="00392680"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764AA"/>
    <w:rsid w:val="000C6F52"/>
    <w:rsid w:val="00153E8B"/>
    <w:rsid w:val="00172656"/>
    <w:rsid w:val="001F1828"/>
    <w:rsid w:val="00292D85"/>
    <w:rsid w:val="00392680"/>
    <w:rsid w:val="003A7612"/>
    <w:rsid w:val="003C2591"/>
    <w:rsid w:val="003C494F"/>
    <w:rsid w:val="0042655B"/>
    <w:rsid w:val="004462A2"/>
    <w:rsid w:val="004D7BF3"/>
    <w:rsid w:val="005316CD"/>
    <w:rsid w:val="00544597"/>
    <w:rsid w:val="00544D05"/>
    <w:rsid w:val="005673D9"/>
    <w:rsid w:val="005E076B"/>
    <w:rsid w:val="00602277"/>
    <w:rsid w:val="00607CB5"/>
    <w:rsid w:val="00650CF7"/>
    <w:rsid w:val="006B476C"/>
    <w:rsid w:val="006D3DA1"/>
    <w:rsid w:val="00736D27"/>
    <w:rsid w:val="00766A97"/>
    <w:rsid w:val="007B5111"/>
    <w:rsid w:val="00805767"/>
    <w:rsid w:val="00861DDC"/>
    <w:rsid w:val="0089117A"/>
    <w:rsid w:val="008A6B39"/>
    <w:rsid w:val="008F7C3A"/>
    <w:rsid w:val="00906EA5"/>
    <w:rsid w:val="00982347"/>
    <w:rsid w:val="00986F87"/>
    <w:rsid w:val="009A335E"/>
    <w:rsid w:val="009E13D0"/>
    <w:rsid w:val="00A112B1"/>
    <w:rsid w:val="00A16037"/>
    <w:rsid w:val="00A22D1D"/>
    <w:rsid w:val="00A3016F"/>
    <w:rsid w:val="00A540B7"/>
    <w:rsid w:val="00A726EE"/>
    <w:rsid w:val="00B00586"/>
    <w:rsid w:val="00B224E4"/>
    <w:rsid w:val="00BB7F0D"/>
    <w:rsid w:val="00C311BF"/>
    <w:rsid w:val="00C73358"/>
    <w:rsid w:val="00CC31CD"/>
    <w:rsid w:val="00E10A04"/>
    <w:rsid w:val="00E3299C"/>
    <w:rsid w:val="00E36F46"/>
    <w:rsid w:val="00EB5594"/>
    <w:rsid w:val="00F01284"/>
    <w:rsid w:val="00F76898"/>
    <w:rsid w:val="00FD17BB"/>
    <w:rsid w:val="00FD353C"/>
    <w:rsid w:val="00FE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3C494F"/>
    <w:rPr>
      <w:sz w:val="16"/>
      <w:szCs w:val="16"/>
    </w:rPr>
  </w:style>
  <w:style w:type="paragraph" w:styleId="CommentText">
    <w:name w:val="annotation text"/>
    <w:basedOn w:val="Normal"/>
    <w:link w:val="CommentTextChar"/>
    <w:rsid w:val="003C494F"/>
    <w:pPr>
      <w:spacing w:line="240" w:lineRule="auto"/>
    </w:pPr>
    <w:rPr>
      <w:sz w:val="20"/>
      <w:szCs w:val="20"/>
    </w:rPr>
  </w:style>
  <w:style w:type="character" w:customStyle="1" w:styleId="CommentTextChar">
    <w:name w:val="Comment Text Char"/>
    <w:basedOn w:val="DefaultParagraphFont"/>
    <w:link w:val="CommentText"/>
    <w:rsid w:val="003C494F"/>
    <w:rPr>
      <w:rFonts w:eastAsia="Times New Roman"/>
    </w:rPr>
  </w:style>
  <w:style w:type="paragraph" w:styleId="CommentSubject">
    <w:name w:val="annotation subject"/>
    <w:basedOn w:val="CommentText"/>
    <w:next w:val="CommentText"/>
    <w:link w:val="CommentSubjectChar"/>
    <w:rsid w:val="003C494F"/>
    <w:rPr>
      <w:b/>
      <w:bCs/>
    </w:rPr>
  </w:style>
  <w:style w:type="character" w:customStyle="1" w:styleId="CommentSubjectChar">
    <w:name w:val="Comment Subject Char"/>
    <w:basedOn w:val="CommentTextChar"/>
    <w:link w:val="CommentSubject"/>
    <w:rsid w:val="003C494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3C494F"/>
    <w:rPr>
      <w:sz w:val="16"/>
      <w:szCs w:val="16"/>
    </w:rPr>
  </w:style>
  <w:style w:type="paragraph" w:styleId="CommentText">
    <w:name w:val="annotation text"/>
    <w:basedOn w:val="Normal"/>
    <w:link w:val="CommentTextChar"/>
    <w:rsid w:val="003C494F"/>
    <w:pPr>
      <w:spacing w:line="240" w:lineRule="auto"/>
    </w:pPr>
    <w:rPr>
      <w:sz w:val="20"/>
      <w:szCs w:val="20"/>
    </w:rPr>
  </w:style>
  <w:style w:type="character" w:customStyle="1" w:styleId="CommentTextChar">
    <w:name w:val="Comment Text Char"/>
    <w:basedOn w:val="DefaultParagraphFont"/>
    <w:link w:val="CommentText"/>
    <w:rsid w:val="003C494F"/>
    <w:rPr>
      <w:rFonts w:eastAsia="Times New Roman"/>
    </w:rPr>
  </w:style>
  <w:style w:type="paragraph" w:styleId="CommentSubject">
    <w:name w:val="annotation subject"/>
    <w:basedOn w:val="CommentText"/>
    <w:next w:val="CommentText"/>
    <w:link w:val="CommentSubjectChar"/>
    <w:rsid w:val="003C494F"/>
    <w:rPr>
      <w:b/>
      <w:bCs/>
    </w:rPr>
  </w:style>
  <w:style w:type="character" w:customStyle="1" w:styleId="CommentSubjectChar">
    <w:name w:val="Comment Subject Char"/>
    <w:basedOn w:val="CommentTextChar"/>
    <w:link w:val="CommentSubject"/>
    <w:rsid w:val="003C494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8</cp:revision>
  <cp:lastPrinted>2012-05-08T11:17:00Z</cp:lastPrinted>
  <dcterms:created xsi:type="dcterms:W3CDTF">2012-05-01T09:58:00Z</dcterms:created>
  <dcterms:modified xsi:type="dcterms:W3CDTF">2012-05-08T11:17:00Z</dcterms:modified>
</cp:coreProperties>
</file>