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E9" w:rsidRPr="00982347" w:rsidRDefault="006E5AE9" w:rsidP="00A540B7">
      <w:pPr>
        <w:jc w:val="center"/>
        <w:rPr>
          <w:rFonts w:ascii="Gill Sans MT" w:hAnsi="Gill Sans MT"/>
          <w:b/>
          <w:sz w:val="32"/>
        </w:rPr>
      </w:pPr>
      <w:r w:rsidRPr="00982347">
        <w:rPr>
          <w:rFonts w:ascii="Gill Sans MT" w:hAnsi="Gill Sans MT"/>
          <w:b/>
          <w:sz w:val="32"/>
        </w:rPr>
        <w:t>New York State Student Learning Objective</w:t>
      </w:r>
      <w:r>
        <w:rPr>
          <w:rFonts w:ascii="Gill Sans MT" w:hAnsi="Gill Sans MT"/>
          <w:b/>
          <w:sz w:val="32"/>
        </w:rPr>
        <w:t xml:space="preserve">: </w:t>
      </w:r>
      <w:r w:rsidRPr="00B3729A">
        <w:rPr>
          <w:rFonts w:ascii="Gill Sans MT" w:hAnsi="Gill Sans MT"/>
          <w:b/>
          <w:color w:val="7030A0"/>
          <w:sz w:val="32"/>
        </w:rPr>
        <w:t xml:space="preserve">Global History &amp; Geo II </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6E5AE9" w:rsidRPr="00292D8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292D85" w:rsidRDefault="006E5AE9" w:rsidP="00906EA5">
            <w:pPr>
              <w:jc w:val="center"/>
              <w:rPr>
                <w:rFonts w:ascii="Gill Sans MT" w:hAnsi="Gill Sans MT"/>
                <w:i/>
                <w:sz w:val="28"/>
                <w:u w:val="single"/>
              </w:rPr>
            </w:pPr>
            <w:r w:rsidRPr="00292D85">
              <w:rPr>
                <w:i/>
                <w:u w:val="single"/>
              </w:rPr>
              <w:t>All SLOs MUST include the following basic components:</w:t>
            </w:r>
          </w:p>
        </w:tc>
      </w:tr>
      <w:tr w:rsidR="006E5AE9" w:rsidRPr="00292D8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Pr="00292D85" w:rsidRDefault="006E5AE9"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6E5AE9" w:rsidRPr="00824186" w:rsidRDefault="006E5AE9" w:rsidP="004462A2">
            <w:pPr>
              <w:spacing w:after="0" w:line="240" w:lineRule="auto"/>
              <w:rPr>
                <w:rFonts w:ascii="Arial" w:hAnsi="Arial" w:cs="Arial"/>
                <w:color w:val="7030A0"/>
                <w:sz w:val="20"/>
              </w:rPr>
            </w:pPr>
            <w:r w:rsidRPr="00824186">
              <w:rPr>
                <w:rFonts w:ascii="Arial" w:hAnsi="Arial" w:cs="Arial"/>
                <w:color w:val="7030A0"/>
                <w:sz w:val="20"/>
              </w:rPr>
              <w:t>Four s</w:t>
            </w:r>
            <w:bookmarkStart w:id="0" w:name="_GoBack"/>
            <w:bookmarkEnd w:id="0"/>
            <w:r w:rsidRPr="00824186">
              <w:rPr>
                <w:rFonts w:ascii="Arial" w:hAnsi="Arial" w:cs="Arial"/>
                <w:color w:val="7030A0"/>
                <w:sz w:val="20"/>
              </w:rPr>
              <w:t>ections Global History and Geography, 96 heterogeneously grouped 10th grade regular education and inclusion students (15 students with I.E.P.s, and 2 students with 504 plans)</w:t>
            </w:r>
          </w:p>
          <w:p w:rsidR="006E5AE9" w:rsidRPr="00B3729A" w:rsidRDefault="006E5AE9" w:rsidP="004462A2">
            <w:pPr>
              <w:spacing w:after="0" w:line="240" w:lineRule="auto"/>
              <w:rPr>
                <w:rFonts w:ascii="Arial" w:hAnsi="Arial" w:cs="Arial"/>
                <w:color w:val="7030A0"/>
              </w:rPr>
            </w:pPr>
          </w:p>
        </w:tc>
      </w:tr>
      <w:tr w:rsidR="006E5AE9" w:rsidRPr="00292D8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Default="006E5AE9" w:rsidP="004C7594">
            <w:pPr>
              <w:rPr>
                <w:i/>
                <w:sz w:val="20"/>
              </w:rPr>
            </w:pPr>
            <w:r w:rsidRPr="00292D85">
              <w:rPr>
                <w:i/>
                <w:sz w:val="20"/>
              </w:rPr>
              <w:t xml:space="preserve">What is being taught over the instructional period covered?  Common Core/National/State standards? Will this goal apply to all standards applicable to a course or just </w:t>
            </w:r>
            <w:proofErr w:type="gramStart"/>
            <w:r w:rsidRPr="00292D85">
              <w:rPr>
                <w:i/>
                <w:sz w:val="20"/>
              </w:rPr>
              <w:t>to</w:t>
            </w:r>
            <w:proofErr w:type="gramEnd"/>
            <w:r w:rsidRPr="00292D85">
              <w:rPr>
                <w:i/>
                <w:sz w:val="20"/>
              </w:rPr>
              <w:t xml:space="preserve"> specific priority standards? </w:t>
            </w:r>
          </w:p>
          <w:p w:rsidR="006E5AE9" w:rsidRPr="00824186" w:rsidRDefault="006E5AE9" w:rsidP="00824186">
            <w:pPr>
              <w:rPr>
                <w:rFonts w:ascii="Arial" w:hAnsi="Arial" w:cs="Arial"/>
                <w:color w:val="7030A0"/>
                <w:sz w:val="20"/>
              </w:rPr>
            </w:pPr>
            <w:r w:rsidRPr="00824186">
              <w:rPr>
                <w:rFonts w:ascii="Arial" w:hAnsi="Arial" w:cs="Arial"/>
                <w:color w:val="7030A0"/>
                <w:sz w:val="20"/>
              </w:rPr>
              <w:t xml:space="preserve">Read and comprehend complex, informational text independently and proficiently. Analyze multiple primary and secondary sources to reconstruct the past, defend historic interpretations and formulate new conclusions in written format                                                                                                                    </w:t>
            </w:r>
          </w:p>
          <w:p w:rsidR="006E5AE9" w:rsidRPr="00824186" w:rsidRDefault="006E5AE9" w:rsidP="00824186">
            <w:pPr>
              <w:rPr>
                <w:rFonts w:ascii="Arial" w:hAnsi="Arial" w:cs="Arial"/>
                <w:color w:val="7030A0"/>
                <w:sz w:val="20"/>
              </w:rPr>
            </w:pPr>
            <w:r w:rsidRPr="00824186">
              <w:rPr>
                <w:rFonts w:ascii="Arial" w:hAnsi="Arial" w:cs="Arial"/>
                <w:color w:val="7030A0"/>
                <w:sz w:val="20"/>
              </w:rPr>
              <w:t>NCSS THEMATIC STRANDS - 2 TIME, CONTINUITY, AND CHANGE, 6 POWER, AUTHORITY, AND GOVERNANCE and 9-GLOBAL CONNECTIONS</w:t>
            </w:r>
          </w:p>
          <w:p w:rsidR="006E5AE9" w:rsidRPr="00824186" w:rsidRDefault="006E5AE9" w:rsidP="00824186">
            <w:pPr>
              <w:rPr>
                <w:rFonts w:ascii="Arial" w:hAnsi="Arial" w:cs="Arial"/>
                <w:color w:val="7030A0"/>
                <w:sz w:val="20"/>
              </w:rPr>
            </w:pPr>
            <w:r w:rsidRPr="00824186">
              <w:rPr>
                <w:rFonts w:ascii="Arial" w:hAnsi="Arial" w:cs="Arial"/>
                <w:color w:val="7030A0"/>
                <w:sz w:val="20"/>
              </w:rPr>
              <w:t xml:space="preserve">NYSED Social Studies Standard 2 - Students will use a variety of intellectual skills to demonstrate their understanding </w:t>
            </w:r>
            <w:r>
              <w:rPr>
                <w:rFonts w:ascii="Arial" w:hAnsi="Arial" w:cs="Arial"/>
                <w:color w:val="7030A0"/>
                <w:sz w:val="20"/>
              </w:rPr>
              <w:t>of major ideas, eras, themes, de</w:t>
            </w:r>
            <w:r w:rsidRPr="00824186">
              <w:rPr>
                <w:rFonts w:ascii="Arial" w:hAnsi="Arial" w:cs="Arial"/>
                <w:color w:val="7030A0"/>
                <w:sz w:val="20"/>
              </w:rPr>
              <w:t>velopments, and turning points in world history and examine the broad sweep of history from a variety of perspectives.</w:t>
            </w:r>
          </w:p>
          <w:p w:rsidR="006E5AE9" w:rsidRPr="00824186" w:rsidRDefault="006E5AE9" w:rsidP="00824186">
            <w:pPr>
              <w:rPr>
                <w:rFonts w:ascii="Arial" w:hAnsi="Arial" w:cs="Arial"/>
                <w:color w:val="7030A0"/>
                <w:sz w:val="20"/>
              </w:rPr>
            </w:pPr>
            <w:r w:rsidRPr="00824186">
              <w:rPr>
                <w:rFonts w:ascii="Arial" w:hAnsi="Arial" w:cs="Arial"/>
                <w:color w:val="7030A0"/>
                <w:sz w:val="20"/>
              </w:rPr>
              <w:t xml:space="preserve">NYSED Social Studies Curriculum units 5-8                                                                                                                                                                                                              </w:t>
            </w:r>
          </w:p>
          <w:p w:rsidR="006E5AE9" w:rsidRPr="00824186" w:rsidRDefault="006E5AE9" w:rsidP="00824186">
            <w:pPr>
              <w:rPr>
                <w:rFonts w:ascii="Arial" w:hAnsi="Arial" w:cs="Arial"/>
                <w:color w:val="7030A0"/>
                <w:sz w:val="20"/>
              </w:rPr>
            </w:pPr>
            <w:r w:rsidRPr="00824186">
              <w:rPr>
                <w:rFonts w:ascii="Arial" w:hAnsi="Arial" w:cs="Arial"/>
                <w:color w:val="7030A0"/>
                <w:sz w:val="20"/>
              </w:rPr>
              <w:t xml:space="preserve">COMMON CORE Literacy Strands in History and Social Studies: </w:t>
            </w:r>
          </w:p>
          <w:p w:rsidR="006E5AE9" w:rsidRPr="00A8269A" w:rsidRDefault="006E5AE9" w:rsidP="00824186">
            <w:pPr>
              <w:rPr>
                <w:i/>
                <w:sz w:val="20"/>
              </w:rPr>
            </w:pPr>
            <w:r w:rsidRPr="00824186">
              <w:rPr>
                <w:rFonts w:ascii="Arial" w:hAnsi="Arial" w:cs="Arial"/>
                <w:color w:val="7030A0"/>
                <w:sz w:val="20"/>
              </w:rPr>
              <w:t>Reading RH.9-10.7 Integrate quantitative or technical analysis with qualitative analysis in print or digital text                                                                                                                                                      Reading RH.9-10.9 Compare and contrast treatments of the same topic in several primary and secondary sources                                                                Writing - WHST.9-</w:t>
            </w:r>
            <w:proofErr w:type="spellStart"/>
            <w:r w:rsidRPr="00824186">
              <w:rPr>
                <w:rFonts w:ascii="Arial" w:hAnsi="Arial" w:cs="Arial"/>
                <w:color w:val="7030A0"/>
                <w:sz w:val="20"/>
              </w:rPr>
              <w:t>10.1.Use</w:t>
            </w:r>
            <w:proofErr w:type="spellEnd"/>
            <w:r w:rsidRPr="00824186">
              <w:rPr>
                <w:rFonts w:ascii="Arial" w:hAnsi="Arial" w:cs="Arial"/>
                <w:color w:val="7030A0"/>
                <w:sz w:val="20"/>
              </w:rPr>
              <w:t xml:space="preserve"> words, phrases, and clauses to link the major sections of the text, create cohesion, and clarify the relationships between claim(s) and reasons, between reasons and evidence, and between claim(s) and counterclaims.</w:t>
            </w:r>
          </w:p>
        </w:tc>
      </w:tr>
      <w:tr w:rsidR="006E5AE9" w:rsidRPr="00292D8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Default="006E5AE9" w:rsidP="009F6D7B">
            <w:pPr>
              <w:rPr>
                <w:i/>
                <w:sz w:val="20"/>
              </w:rPr>
            </w:pPr>
            <w:r w:rsidRPr="00292D85">
              <w:rPr>
                <w:i/>
                <w:sz w:val="20"/>
              </w:rPr>
              <w:t>What is the instructional period covered (if not a year, rationale for semester/quarter/</w:t>
            </w:r>
            <w:proofErr w:type="spellStart"/>
            <w:r w:rsidRPr="00292D85">
              <w:rPr>
                <w:i/>
                <w:sz w:val="20"/>
              </w:rPr>
              <w:t>etc</w:t>
            </w:r>
            <w:proofErr w:type="spellEnd"/>
            <w:r w:rsidRPr="00292D85">
              <w:rPr>
                <w:i/>
                <w:sz w:val="20"/>
              </w:rPr>
              <w:t>)?</w:t>
            </w:r>
            <w:r>
              <w:rPr>
                <w:i/>
                <w:sz w:val="20"/>
              </w:rPr>
              <w:t xml:space="preserve"> </w:t>
            </w:r>
          </w:p>
          <w:p w:rsidR="006E5AE9" w:rsidRPr="00A8269A" w:rsidRDefault="006E5AE9" w:rsidP="009F6D7B">
            <w:pPr>
              <w:rPr>
                <w:i/>
                <w:sz w:val="20"/>
              </w:rPr>
            </w:pPr>
            <w:r w:rsidRPr="00B3729A">
              <w:rPr>
                <w:rFonts w:ascii="Arial" w:hAnsi="Arial" w:cs="Arial"/>
                <w:color w:val="7030A0"/>
              </w:rPr>
              <w:t>2012-2013</w:t>
            </w:r>
          </w:p>
        </w:tc>
      </w:tr>
      <w:tr w:rsidR="006E5AE9" w:rsidRPr="00292D8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lastRenderedPageBreak/>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Pr="00292D85" w:rsidRDefault="006E5AE9" w:rsidP="00906EA5">
            <w:pPr>
              <w:rPr>
                <w:i/>
                <w:sz w:val="20"/>
              </w:rPr>
            </w:pPr>
            <w:r w:rsidRPr="000551D7">
              <w:rPr>
                <w:rFonts w:ascii="Arial" w:hAnsi="Arial" w:cs="Arial"/>
                <w:color w:val="000000"/>
                <w:sz w:val="20"/>
              </w:rPr>
              <w:t xml:space="preserve"> </w:t>
            </w:r>
            <w:r w:rsidRPr="00292D85">
              <w:rPr>
                <w:i/>
                <w:sz w:val="20"/>
              </w:rPr>
              <w:t>What specific assessment(s) will be used to measure this goal? The assessment must align to the learning content of the course.</w:t>
            </w:r>
          </w:p>
          <w:p w:rsidR="006E5AE9" w:rsidRPr="00016549" w:rsidRDefault="006E5AE9" w:rsidP="00824186">
            <w:pPr>
              <w:spacing w:line="240" w:lineRule="auto"/>
              <w:rPr>
                <w:rFonts w:ascii="Arial" w:hAnsi="Arial" w:cs="Arial"/>
                <w:color w:val="7030A0"/>
                <w:sz w:val="20"/>
              </w:rPr>
            </w:pPr>
            <w:r w:rsidRPr="00DF53C5">
              <w:rPr>
                <w:rFonts w:ascii="Arial" w:hAnsi="Arial" w:cs="Arial"/>
                <w:color w:val="7030A0"/>
                <w:sz w:val="20"/>
              </w:rPr>
              <w:t xml:space="preserve">Baseline Assessments: To assess reading proficiency students will </w:t>
            </w:r>
            <w:r w:rsidRPr="00016549">
              <w:rPr>
                <w:rFonts w:ascii="Arial" w:hAnsi="Arial" w:cs="Arial"/>
                <w:color w:val="7030A0"/>
                <w:sz w:val="20"/>
              </w:rPr>
              <w:t xml:space="preserve">integrate text information regarding the Global North and South with data sets from the World Bank presented in graphics based formats. In their analysis of the information presented, and using their evaluation of the evidence students will formulate a hypothesis regarding the causes of the divide and support the hypothesis with evidence from the data.  </w:t>
            </w:r>
            <w:r w:rsidRPr="00824186">
              <w:rPr>
                <w:rFonts w:ascii="Arial" w:hAnsi="Arial" w:cs="Arial"/>
                <w:color w:val="7030A0"/>
                <w:sz w:val="20"/>
              </w:rPr>
              <w:t>RH.9-10.7</w:t>
            </w:r>
          </w:p>
          <w:p w:rsidR="006E5AE9" w:rsidRPr="00824186" w:rsidRDefault="006E5AE9" w:rsidP="00824186">
            <w:pPr>
              <w:spacing w:line="240" w:lineRule="auto"/>
              <w:rPr>
                <w:rFonts w:ascii="Arial" w:hAnsi="Arial" w:cs="Arial"/>
                <w:color w:val="7030A0"/>
                <w:sz w:val="20"/>
              </w:rPr>
            </w:pPr>
            <w:r w:rsidRPr="00DF53C5">
              <w:rPr>
                <w:rFonts w:ascii="Arial" w:hAnsi="Arial" w:cs="Arial"/>
                <w:color w:val="7030A0"/>
                <w:sz w:val="20"/>
              </w:rPr>
              <w:t xml:space="preserve">Students will complete a document based writing assessment about Absolute Monarchies to determine proficiency in </w:t>
            </w:r>
            <w:r w:rsidRPr="00824186">
              <w:rPr>
                <w:rFonts w:ascii="Arial" w:hAnsi="Arial" w:cs="Arial"/>
                <w:color w:val="7030A0"/>
                <w:sz w:val="20"/>
              </w:rPr>
              <w:t>comparing and contrasting treatments of the same topic in several primary and secondary sources. And in writing use words, phrases, and clauses to link the major sections of the text, create cohesion, and clarify the relationships between claim(s) and reasons, between reasons and evidence, and between claim(s) and counterclaims.</w:t>
            </w:r>
            <w:r>
              <w:rPr>
                <w:rFonts w:ascii="Arial" w:hAnsi="Arial" w:cs="Arial"/>
                <w:color w:val="7030A0"/>
                <w:sz w:val="20"/>
              </w:rPr>
              <w:t xml:space="preserve">  </w:t>
            </w:r>
            <w:r w:rsidRPr="00DF53C5">
              <w:rPr>
                <w:rFonts w:ascii="Arial" w:hAnsi="Arial" w:cs="Arial"/>
                <w:color w:val="7030A0"/>
                <w:sz w:val="20"/>
              </w:rPr>
              <w:t>A Social Studies department rubric is to be used in scoring the writing assessment.</w:t>
            </w:r>
            <w:r w:rsidRPr="00824186">
              <w:rPr>
                <w:rFonts w:ascii="Arial" w:hAnsi="Arial" w:cs="Arial"/>
                <w:color w:val="7030A0"/>
                <w:sz w:val="20"/>
              </w:rPr>
              <w:t xml:space="preserve"> RH.9-10. 9, WHST.9-10.1</w:t>
            </w:r>
          </w:p>
          <w:p w:rsidR="006E5AE9" w:rsidRPr="000551D7" w:rsidRDefault="006E5AE9" w:rsidP="00016549">
            <w:pPr>
              <w:spacing w:line="240" w:lineRule="auto"/>
              <w:rPr>
                <w:rFonts w:cs="Arial"/>
                <w:color w:val="000000"/>
              </w:rPr>
            </w:pPr>
            <w:r w:rsidRPr="00016549">
              <w:rPr>
                <w:rFonts w:ascii="Arial" w:hAnsi="Arial" w:cs="Arial"/>
                <w:color w:val="7030A0"/>
                <w:sz w:val="20"/>
              </w:rPr>
              <w:t>Summative Assessment: NYS Regents Exam in Global History and Geography II exam, 2013</w:t>
            </w:r>
          </w:p>
        </w:tc>
      </w:tr>
      <w:tr w:rsidR="006E5AE9" w:rsidRPr="00292D8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Default="006E5AE9" w:rsidP="00906EA5">
            <w:pPr>
              <w:rPr>
                <w:i/>
                <w:sz w:val="20"/>
              </w:rPr>
            </w:pPr>
            <w:r w:rsidRPr="00292D85">
              <w:rPr>
                <w:i/>
                <w:sz w:val="20"/>
              </w:rPr>
              <w:t>What is the starting level of students’ knowledge of the learning content at the beginning of the instructional period?</w:t>
            </w:r>
          </w:p>
          <w:p w:rsidR="006E5AE9" w:rsidRPr="00B3729A" w:rsidRDefault="006E5AE9" w:rsidP="00C94BF4">
            <w:pPr>
              <w:rPr>
                <w:rFonts w:ascii="Arial" w:hAnsi="Arial" w:cs="Arial"/>
                <w:color w:val="7030A0"/>
              </w:rPr>
            </w:pPr>
            <w:r w:rsidRPr="00DF53C5">
              <w:rPr>
                <w:rFonts w:ascii="Arial" w:hAnsi="Arial" w:cs="Arial"/>
                <w:color w:val="7030A0"/>
                <w:sz w:val="20"/>
              </w:rPr>
              <w:t>NYS Curriculum Units 1-4 of Global History and Geography 9th Grade Summative Assessment Results:  12% scored below 65%, 88% scored 65% and higher, while only 17 % scored above 85%. Thematic essay results:  15% scored 1, 22% scored 2, 42% scored 3, 16% scored a 4 and 5% scored 5</w:t>
            </w:r>
            <w:r w:rsidR="001F466E">
              <w:rPr>
                <w:rFonts w:ascii="Arial" w:hAnsi="Arial" w:cs="Arial"/>
                <w:color w:val="7030A0"/>
                <w:sz w:val="20"/>
              </w:rPr>
              <w:t xml:space="preserve"> </w:t>
            </w:r>
            <w:r w:rsidRPr="00DF53C5">
              <w:rPr>
                <w:rFonts w:ascii="Arial" w:hAnsi="Arial" w:cs="Arial"/>
                <w:color w:val="7030A0"/>
                <w:sz w:val="20"/>
              </w:rPr>
              <w:t>Document Based Questions 90% scored 10/12 points or higher on scaffold questions, yet only 11% scored 4 and 4% scored a 5 on DBQ Essay portion.</w:t>
            </w:r>
          </w:p>
        </w:tc>
      </w:tr>
      <w:tr w:rsidR="006E5AE9" w:rsidRPr="00292D8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Default="006E5AE9" w:rsidP="00736D27">
            <w:pPr>
              <w:spacing w:after="0" w:line="240" w:lineRule="auto"/>
              <w:jc w:val="center"/>
              <w:rPr>
                <w:rFonts w:ascii="Arial" w:hAnsi="Arial" w:cs="Arial"/>
                <w:b/>
                <w:color w:val="000000"/>
                <w:sz w:val="28"/>
              </w:rPr>
            </w:pPr>
            <w:r w:rsidRPr="00982347">
              <w:rPr>
                <w:rFonts w:ascii="Arial" w:hAnsi="Arial" w:cs="Arial"/>
                <w:b/>
                <w:color w:val="000000"/>
                <w:sz w:val="28"/>
              </w:rPr>
              <w:t xml:space="preserve">Target(s) </w:t>
            </w:r>
          </w:p>
          <w:p w:rsidR="006E5AE9" w:rsidRDefault="006E5AE9" w:rsidP="00736D27">
            <w:pPr>
              <w:spacing w:after="0" w:line="240" w:lineRule="auto"/>
              <w:jc w:val="center"/>
              <w:rPr>
                <w:rFonts w:ascii="Arial" w:hAnsi="Arial" w:cs="Arial"/>
                <w:b/>
                <w:color w:val="000000"/>
                <w:sz w:val="28"/>
              </w:rPr>
            </w:pPr>
          </w:p>
          <w:p w:rsidR="006E5AE9" w:rsidRPr="00982347" w:rsidRDefault="006E5AE9" w:rsidP="00E10A04">
            <w:pPr>
              <w:spacing w:after="0" w:line="240" w:lineRule="auto"/>
              <w:jc w:val="center"/>
              <w:rPr>
                <w:rFonts w:ascii="Arial" w:hAnsi="Arial" w:cs="Arial"/>
                <w:b/>
                <w:color w:val="000000"/>
                <w:sz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Pr="00292D85" w:rsidRDefault="006E5AE9" w:rsidP="00016549">
            <w:pPr>
              <w:rPr>
                <w:i/>
                <w:sz w:val="20"/>
              </w:rPr>
            </w:pPr>
            <w:r w:rsidRPr="00292D85">
              <w:rPr>
                <w:i/>
                <w:sz w:val="20"/>
              </w:rPr>
              <w:t>What is the expected outcome (target) of students’ level of knowledge of the learning content at the end of the instructional period?</w:t>
            </w:r>
          </w:p>
          <w:p w:rsidR="006E5AE9" w:rsidRPr="00DF53C5" w:rsidRDefault="006E5AE9" w:rsidP="00016549">
            <w:pPr>
              <w:rPr>
                <w:rFonts w:ascii="Arial" w:hAnsi="Arial" w:cs="Arial"/>
                <w:color w:val="7030A0"/>
              </w:rPr>
            </w:pPr>
            <w:r w:rsidRPr="00DF53C5">
              <w:rPr>
                <w:rFonts w:ascii="Arial" w:hAnsi="Arial" w:cs="Arial"/>
                <w:color w:val="7030A0"/>
                <w:sz w:val="20"/>
              </w:rPr>
              <w:t>85% of students will achieve 65% or better on the Global History and Geography Regents exam. 55% or more will achieve mastery.</w:t>
            </w:r>
          </w:p>
        </w:tc>
      </w:tr>
      <w:tr w:rsidR="006E5AE9" w:rsidRPr="00292D8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Pr="00292D85" w:rsidRDefault="006E5AE9" w:rsidP="00906EA5">
            <w:pPr>
              <w:rPr>
                <w:i/>
                <w:sz w:val="20"/>
              </w:rPr>
            </w:pPr>
            <w:r w:rsidRPr="00292D85">
              <w:rPr>
                <w:i/>
                <w:sz w:val="20"/>
              </w:rPr>
              <w:t>How will evaluators determine what range of student performance “meets” the goal (effective) versus “well-below” (ineffective), “below” (developing), and “well-above” (highly effective)?</w:t>
            </w:r>
          </w:p>
          <w:p w:rsidR="006E5AE9" w:rsidRPr="00DF53C5" w:rsidRDefault="006E5AE9" w:rsidP="005673D9">
            <w:pPr>
              <w:spacing w:after="0" w:line="240" w:lineRule="auto"/>
              <w:rPr>
                <w:rFonts w:ascii="Arial" w:hAnsi="Arial" w:cs="Arial"/>
                <w:color w:val="7030A0"/>
                <w:sz w:val="20"/>
              </w:rPr>
            </w:pPr>
            <w:r w:rsidRPr="00DF53C5">
              <w:rPr>
                <w:rFonts w:ascii="Arial" w:hAnsi="Arial" w:cs="Arial"/>
                <w:color w:val="7030A0"/>
                <w:sz w:val="20"/>
              </w:rPr>
              <w:t xml:space="preserve">85% of students will achieve 65% or better on the Global History and Geography Regents exam. 55% or more will achieve mastery. </w:t>
            </w:r>
          </w:p>
          <w:p w:rsidR="006E5AE9" w:rsidRPr="00E10A04" w:rsidRDefault="006E5AE9" w:rsidP="005673D9">
            <w:pPr>
              <w:spacing w:after="0" w:line="240" w:lineRule="auto"/>
              <w:rPr>
                <w:rFonts w:ascii="Arial" w:hAnsi="Arial" w:cs="Arial"/>
                <w:color w:val="000000"/>
                <w:sz w:val="20"/>
              </w:rPr>
            </w:pPr>
          </w:p>
        </w:tc>
      </w:tr>
      <w:tr w:rsidR="006E5AE9" w:rsidRPr="00292D8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rPr>
                <w:rFonts w:ascii="Arial" w:hAnsi="Arial" w:cs="Arial"/>
                <w:b/>
                <w:color w:val="000000"/>
                <w:sz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6E5AE9" w:rsidRPr="00982347" w:rsidRDefault="006E5AE9" w:rsidP="00E10A04">
            <w:pPr>
              <w:spacing w:after="0" w:line="240" w:lineRule="auto"/>
              <w:jc w:val="center"/>
              <w:rPr>
                <w:rFonts w:ascii="Arial" w:hAnsi="Arial" w:cs="Arial"/>
                <w:b/>
                <w:color w:val="C4BC96"/>
                <w:sz w:val="20"/>
              </w:rPr>
            </w:pPr>
            <w:r w:rsidRPr="00982347">
              <w:rPr>
                <w:rFonts w:ascii="Arial" w:hAnsi="Arial" w:cs="Arial"/>
                <w:b/>
                <w:color w:val="C4BC96"/>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982347" w:rsidRDefault="006E5AE9" w:rsidP="00E10A04">
            <w:pPr>
              <w:spacing w:after="0" w:line="240" w:lineRule="auto"/>
              <w:jc w:val="center"/>
              <w:rPr>
                <w:rFonts w:ascii="Arial" w:hAnsi="Arial" w:cs="Arial"/>
                <w:b/>
                <w:color w:val="C4BC96"/>
                <w:sz w:val="20"/>
              </w:rPr>
            </w:pPr>
            <w:r w:rsidRPr="00982347">
              <w:rPr>
                <w:rFonts w:ascii="Arial" w:hAnsi="Arial" w:cs="Arial"/>
                <w:b/>
                <w:color w:val="C4BC96"/>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982347" w:rsidRDefault="006E5AE9" w:rsidP="00E10A04">
            <w:pPr>
              <w:spacing w:after="0" w:line="240" w:lineRule="auto"/>
              <w:jc w:val="center"/>
              <w:rPr>
                <w:rFonts w:ascii="Arial" w:hAnsi="Arial" w:cs="Arial"/>
                <w:b/>
                <w:sz w:val="20"/>
              </w:rPr>
            </w:pPr>
            <w:r w:rsidRPr="00982347">
              <w:rPr>
                <w:rFonts w:ascii="Arial" w:hAnsi="Arial" w:cs="Arial"/>
                <w:b/>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6E5AE9" w:rsidRPr="00982347" w:rsidRDefault="006E5AE9" w:rsidP="00E10A04">
            <w:pPr>
              <w:spacing w:after="0" w:line="240" w:lineRule="auto"/>
              <w:jc w:val="center"/>
              <w:rPr>
                <w:rFonts w:ascii="Arial" w:hAnsi="Arial" w:cs="Arial"/>
                <w:b/>
                <w:color w:val="000000"/>
                <w:sz w:val="20"/>
              </w:rPr>
            </w:pPr>
            <w:r w:rsidRPr="00982347">
              <w:rPr>
                <w:rFonts w:ascii="Arial" w:hAnsi="Arial" w:cs="Arial"/>
                <w:b/>
                <w:color w:val="000000"/>
              </w:rPr>
              <w:t>INEFFECTIVE</w:t>
            </w:r>
          </w:p>
        </w:tc>
      </w:tr>
      <w:tr w:rsidR="006E5AE9" w:rsidRPr="00292D8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rPr>
                <w:rFonts w:ascii="Arial" w:hAnsi="Arial" w:cs="Arial"/>
                <w:b/>
                <w:color w:val="000000"/>
                <w:sz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544597" w:rsidRDefault="006E5AE9" w:rsidP="00E10A04">
            <w:pPr>
              <w:spacing w:after="0" w:line="240" w:lineRule="auto"/>
              <w:jc w:val="center"/>
              <w:rPr>
                <w:rFonts w:ascii="Arial" w:hAnsi="Arial" w:cs="Arial"/>
                <w:b/>
                <w:color w:val="000000"/>
                <w:sz w:val="20"/>
                <w:u w:val="single"/>
              </w:rPr>
            </w:pPr>
            <w:r w:rsidRPr="00544597">
              <w:rPr>
                <w:rFonts w:ascii="Arial" w:hAnsi="Arial" w:cs="Arial"/>
                <w:b/>
                <w:color w:val="000000"/>
                <w:sz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6E5AE9" w:rsidRPr="00E10A04" w:rsidRDefault="006E5AE9" w:rsidP="00E10A04">
            <w:pPr>
              <w:spacing w:after="0" w:line="240" w:lineRule="auto"/>
              <w:jc w:val="center"/>
              <w:rPr>
                <w:rFonts w:ascii="Arial" w:hAnsi="Arial" w:cs="Arial"/>
                <w:color w:val="000000"/>
                <w:sz w:val="20"/>
              </w:rPr>
            </w:pPr>
            <w:r w:rsidRPr="00E10A04">
              <w:rPr>
                <w:rFonts w:ascii="Arial" w:hAnsi="Arial" w:cs="Arial"/>
                <w:color w:val="000000"/>
                <w:sz w:val="20"/>
              </w:rPr>
              <w:t>0</w:t>
            </w:r>
          </w:p>
        </w:tc>
      </w:tr>
      <w:tr w:rsidR="006E5AE9" w:rsidRPr="00292D8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rPr>
                <w:rFonts w:ascii="Arial" w:hAnsi="Arial" w:cs="Arial"/>
                <w:b/>
                <w:color w:val="000000"/>
                <w:sz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A535DB" w:rsidRDefault="006E5AE9" w:rsidP="00836459">
            <w:pPr>
              <w:spacing w:after="0" w:line="240" w:lineRule="auto"/>
              <w:jc w:val="center"/>
              <w:rPr>
                <w:rFonts w:ascii="Arial" w:hAnsi="Arial" w:cs="Arial"/>
                <w:color w:val="000000"/>
                <w:sz w:val="16"/>
              </w:rPr>
            </w:pPr>
            <w:r w:rsidRPr="00A535DB">
              <w:rPr>
                <w:rFonts w:ascii="Arial" w:hAnsi="Arial" w:cs="Arial"/>
                <w:color w:val="000000"/>
                <w:sz w:val="16"/>
              </w:rPr>
              <w:t>99-100%</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97 -98</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95-96</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93-94</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91-92</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89-90%</w:t>
            </w:r>
          </w:p>
        </w:tc>
        <w:tc>
          <w:tcPr>
            <w:tcW w:w="594"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88-87</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86-85</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 xml:space="preserve"> 84-83</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82-81</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80-79</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78-77</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sidRPr="00E10A04">
              <w:rPr>
                <w:rFonts w:ascii="Arial" w:hAnsi="Arial" w:cs="Arial"/>
                <w:color w:val="000000"/>
                <w:sz w:val="18"/>
              </w:rPr>
              <w:t>76-75</w:t>
            </w:r>
            <w:r w:rsidRPr="00A535DB">
              <w:rPr>
                <w:rFonts w:ascii="Arial" w:hAnsi="Arial" w:cs="Arial"/>
                <w:color w:val="000000"/>
                <w:sz w:val="16"/>
              </w:rPr>
              <w:t>%</w:t>
            </w:r>
          </w:p>
        </w:tc>
        <w:tc>
          <w:tcPr>
            <w:tcW w:w="594"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74-73</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72-71</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 xml:space="preserve"> 70-69</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68-67</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66-65</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64-63</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 xml:space="preserve"> 62-61</w:t>
            </w:r>
            <w:r w:rsidRPr="00A535DB">
              <w:rPr>
                <w:rFonts w:ascii="Arial" w:hAnsi="Arial" w:cs="Arial"/>
                <w:color w:val="000000"/>
                <w:sz w:val="16"/>
              </w:rPr>
              <w:t>%</w:t>
            </w:r>
          </w:p>
        </w:tc>
        <w:tc>
          <w:tcPr>
            <w:tcW w:w="594"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 xml:space="preserve">&lt;60% </w:t>
            </w:r>
          </w:p>
        </w:tc>
      </w:tr>
      <w:tr w:rsidR="006E5AE9" w:rsidRPr="00292D85">
        <w:trPr>
          <w:trHeight w:val="551"/>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rPr>
                <w:rFonts w:ascii="Arial" w:hAnsi="Arial" w:cs="Arial"/>
                <w:b/>
                <w:color w:val="000000"/>
                <w:sz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A535DB" w:rsidRDefault="006E5AE9" w:rsidP="00836459">
            <w:pPr>
              <w:spacing w:after="0" w:line="240" w:lineRule="auto"/>
              <w:jc w:val="center"/>
              <w:rPr>
                <w:rFonts w:ascii="Arial" w:hAnsi="Arial" w:cs="Arial"/>
                <w:color w:val="000000"/>
                <w:sz w:val="16"/>
              </w:rPr>
            </w:pPr>
            <w:r>
              <w:rPr>
                <w:rFonts w:ascii="Arial" w:hAnsi="Arial" w:cs="Arial"/>
                <w:color w:val="000000"/>
                <w:sz w:val="16"/>
              </w:rPr>
              <w:t>6</w:t>
            </w:r>
            <w:r w:rsidRPr="00A535DB">
              <w:rPr>
                <w:rFonts w:ascii="Arial" w:hAnsi="Arial" w:cs="Arial"/>
                <w:color w:val="000000"/>
                <w:sz w:val="16"/>
              </w:rPr>
              <w:t>9-100%</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67 -68</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65-6</w:t>
            </w:r>
            <w:r w:rsidRPr="00E10A04">
              <w:rPr>
                <w:rFonts w:ascii="Arial" w:hAnsi="Arial" w:cs="Arial"/>
                <w:color w:val="000000"/>
                <w:sz w:val="18"/>
              </w:rPr>
              <w:t>6</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63-6</w:t>
            </w:r>
            <w:r w:rsidRPr="00E10A04">
              <w:rPr>
                <w:rFonts w:ascii="Arial" w:hAnsi="Arial" w:cs="Arial"/>
                <w:color w:val="000000"/>
                <w:sz w:val="18"/>
              </w:rPr>
              <w:t>4</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61-6</w:t>
            </w:r>
            <w:r w:rsidRPr="00E10A04">
              <w:rPr>
                <w:rFonts w:ascii="Arial" w:hAnsi="Arial" w:cs="Arial"/>
                <w:color w:val="000000"/>
                <w:sz w:val="18"/>
              </w:rPr>
              <w:t>2</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59-6</w:t>
            </w:r>
            <w:r w:rsidRPr="00E10A04">
              <w:rPr>
                <w:rFonts w:ascii="Arial" w:hAnsi="Arial" w:cs="Arial"/>
                <w:color w:val="000000"/>
                <w:sz w:val="18"/>
              </w:rPr>
              <w:t>0%</w:t>
            </w:r>
          </w:p>
        </w:tc>
        <w:tc>
          <w:tcPr>
            <w:tcW w:w="594"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58-57</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56-55</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 xml:space="preserve"> 54-53</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52-51</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50-4</w:t>
            </w:r>
            <w:r w:rsidRPr="00E10A04">
              <w:rPr>
                <w:rFonts w:ascii="Arial" w:hAnsi="Arial" w:cs="Arial"/>
                <w:color w:val="000000"/>
                <w:sz w:val="18"/>
              </w:rPr>
              <w:t>9</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48-4</w:t>
            </w:r>
            <w:r w:rsidRPr="00E10A04">
              <w:rPr>
                <w:rFonts w:ascii="Arial" w:hAnsi="Arial" w:cs="Arial"/>
                <w:color w:val="000000"/>
                <w:sz w:val="18"/>
              </w:rPr>
              <w:t>7</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46-4</w:t>
            </w:r>
            <w:r w:rsidRPr="00E10A04">
              <w:rPr>
                <w:rFonts w:ascii="Arial" w:hAnsi="Arial" w:cs="Arial"/>
                <w:color w:val="000000"/>
                <w:sz w:val="18"/>
              </w:rPr>
              <w:t>5</w:t>
            </w:r>
            <w:r w:rsidRPr="00A535DB">
              <w:rPr>
                <w:rFonts w:ascii="Arial" w:hAnsi="Arial" w:cs="Arial"/>
                <w:color w:val="000000"/>
                <w:sz w:val="16"/>
              </w:rPr>
              <w:t>%</w:t>
            </w:r>
          </w:p>
        </w:tc>
        <w:tc>
          <w:tcPr>
            <w:tcW w:w="594"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44-43</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42-41</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40-39</w:t>
            </w:r>
            <w:r w:rsidRPr="00A535DB">
              <w:rPr>
                <w:rFonts w:ascii="Arial" w:hAnsi="Arial" w:cs="Arial"/>
                <w:color w:val="000000"/>
                <w:sz w:val="16"/>
              </w:rPr>
              <w:t>%</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38-37</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36-35</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34-33</w:t>
            </w:r>
            <w:r w:rsidRPr="00A535DB">
              <w:rPr>
                <w:rFonts w:ascii="Arial" w:hAnsi="Arial" w:cs="Arial"/>
                <w:color w:val="000000"/>
                <w:sz w:val="16"/>
              </w:rPr>
              <w:t>%</w:t>
            </w:r>
            <w:r>
              <w:rPr>
                <w:rFonts w:ascii="Arial" w:hAnsi="Arial" w:cs="Arial"/>
                <w:color w:val="000000"/>
                <w:sz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DF53C5">
            <w:pPr>
              <w:spacing w:after="0" w:line="240" w:lineRule="auto"/>
              <w:rPr>
                <w:rFonts w:ascii="Arial" w:hAnsi="Arial" w:cs="Arial"/>
                <w:color w:val="000000"/>
                <w:sz w:val="18"/>
              </w:rPr>
            </w:pPr>
            <w:r>
              <w:rPr>
                <w:rFonts w:ascii="Arial" w:hAnsi="Arial" w:cs="Arial"/>
                <w:color w:val="000000"/>
                <w:sz w:val="18"/>
              </w:rPr>
              <w:t>32-31</w:t>
            </w:r>
            <w:r w:rsidRPr="00A535DB">
              <w:rPr>
                <w:rFonts w:ascii="Arial" w:hAnsi="Arial" w:cs="Arial"/>
                <w:color w:val="000000"/>
                <w:sz w:val="16"/>
              </w:rPr>
              <w:t>%</w:t>
            </w:r>
          </w:p>
        </w:tc>
        <w:tc>
          <w:tcPr>
            <w:tcW w:w="594" w:type="dxa"/>
            <w:tcBorders>
              <w:top w:val="single" w:sz="18" w:space="0" w:color="auto"/>
              <w:left w:val="single" w:sz="18" w:space="0" w:color="auto"/>
              <w:bottom w:val="single" w:sz="18" w:space="0" w:color="auto"/>
              <w:right w:val="single" w:sz="18" w:space="0" w:color="auto"/>
            </w:tcBorders>
            <w:vAlign w:val="center"/>
          </w:tcPr>
          <w:p w:rsidR="006E5AE9" w:rsidRPr="00E10A04" w:rsidRDefault="006E5AE9" w:rsidP="00836459">
            <w:pPr>
              <w:spacing w:after="0" w:line="240" w:lineRule="auto"/>
              <w:jc w:val="center"/>
              <w:rPr>
                <w:rFonts w:ascii="Arial" w:hAnsi="Arial" w:cs="Arial"/>
                <w:color w:val="000000"/>
                <w:sz w:val="18"/>
              </w:rPr>
            </w:pPr>
            <w:r>
              <w:rPr>
                <w:rFonts w:ascii="Arial" w:hAnsi="Arial" w:cs="Arial"/>
                <w:color w:val="000000"/>
                <w:sz w:val="18"/>
              </w:rPr>
              <w:t xml:space="preserve">&lt;30% </w:t>
            </w:r>
          </w:p>
        </w:tc>
      </w:tr>
      <w:tr w:rsidR="006E5AE9" w:rsidRPr="00292D8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6E5AE9" w:rsidRPr="00982347" w:rsidRDefault="006E5AE9" w:rsidP="00E10A04">
            <w:pPr>
              <w:spacing w:after="0" w:line="240" w:lineRule="auto"/>
              <w:jc w:val="center"/>
              <w:rPr>
                <w:rFonts w:ascii="Arial" w:hAnsi="Arial" w:cs="Arial"/>
                <w:b/>
                <w:color w:val="000000"/>
                <w:sz w:val="28"/>
              </w:rPr>
            </w:pPr>
            <w:r w:rsidRPr="00982347">
              <w:rPr>
                <w:rFonts w:ascii="Arial" w:hAnsi="Arial" w:cs="Arial"/>
                <w:b/>
                <w:color w:val="000000"/>
                <w:sz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6E5AE9" w:rsidRDefault="006E5AE9" w:rsidP="00906EA5">
            <w:pPr>
              <w:rPr>
                <w:i/>
                <w:sz w:val="20"/>
              </w:rPr>
            </w:pPr>
            <w:r>
              <w:rPr>
                <w:rFonts w:ascii="Arial" w:hAnsi="Arial" w:cs="Arial"/>
                <w:color w:val="000000"/>
                <w:sz w:val="20"/>
              </w:rPr>
              <w:t xml:space="preserve"> </w:t>
            </w:r>
            <w:r w:rsidRPr="00292D85">
              <w:rPr>
                <w:i/>
                <w:sz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6E5AE9" w:rsidRPr="00E10A04" w:rsidRDefault="006E5AE9" w:rsidP="004C7594">
            <w:pPr>
              <w:rPr>
                <w:rFonts w:ascii="Arial" w:hAnsi="Arial" w:cs="Arial"/>
                <w:color w:val="000000"/>
                <w:sz w:val="20"/>
              </w:rPr>
            </w:pPr>
            <w:r w:rsidRPr="00DF53C5">
              <w:rPr>
                <w:rFonts w:ascii="Arial" w:hAnsi="Arial" w:cs="Arial"/>
                <w:color w:val="7030A0"/>
                <w:sz w:val="20"/>
              </w:rPr>
              <w:t>The learning content is based on the New York State Global History Curriculum and the most significant NCSS standards for Social Studies in grade 10 and the Common Core Literacy Standards in History/Social Studies. The baseline is established by combining results from the 9th grade summative assessment and the administration of Content Based Measures in reading and writing. Students will use complex information sets to think systematically to analyze policies and actions, and their consequences thus becoming effective problem-solvers.</w:t>
            </w:r>
          </w:p>
        </w:tc>
      </w:tr>
    </w:tbl>
    <w:p w:rsidR="006E5AE9" w:rsidRDefault="006E5AE9"/>
    <w:sectPr w:rsidR="006E5AE9"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E9" w:rsidRDefault="006E5AE9" w:rsidP="005673D9">
      <w:pPr>
        <w:spacing w:after="0" w:line="240" w:lineRule="auto"/>
      </w:pPr>
      <w:r>
        <w:separator/>
      </w:r>
    </w:p>
  </w:endnote>
  <w:endnote w:type="continuationSeparator" w:id="0">
    <w:p w:rsidR="006E5AE9" w:rsidRDefault="006E5AE9"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E9" w:rsidRPr="005673D9" w:rsidRDefault="006E5AE9"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E9" w:rsidRDefault="006E5AE9" w:rsidP="005673D9">
      <w:pPr>
        <w:spacing w:after="0" w:line="240" w:lineRule="auto"/>
      </w:pPr>
      <w:r>
        <w:separator/>
      </w:r>
    </w:p>
  </w:footnote>
  <w:footnote w:type="continuationSeparator" w:id="0">
    <w:p w:rsidR="006E5AE9" w:rsidRDefault="006E5AE9"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94866"/>
    <w:multiLevelType w:val="hybridMultilevel"/>
    <w:tmpl w:val="AEBA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16549"/>
    <w:rsid w:val="00026025"/>
    <w:rsid w:val="000551D7"/>
    <w:rsid w:val="000C621D"/>
    <w:rsid w:val="001F466E"/>
    <w:rsid w:val="00233333"/>
    <w:rsid w:val="00292D85"/>
    <w:rsid w:val="002942FC"/>
    <w:rsid w:val="003A7612"/>
    <w:rsid w:val="003C2591"/>
    <w:rsid w:val="004462A2"/>
    <w:rsid w:val="00451FA8"/>
    <w:rsid w:val="004C7594"/>
    <w:rsid w:val="004D7BF3"/>
    <w:rsid w:val="004E065A"/>
    <w:rsid w:val="005316CD"/>
    <w:rsid w:val="00544597"/>
    <w:rsid w:val="00544D05"/>
    <w:rsid w:val="005673D9"/>
    <w:rsid w:val="00620AC3"/>
    <w:rsid w:val="00650CF7"/>
    <w:rsid w:val="0068265A"/>
    <w:rsid w:val="006D3DA1"/>
    <w:rsid w:val="006E5AE9"/>
    <w:rsid w:val="00736D27"/>
    <w:rsid w:val="00766A97"/>
    <w:rsid w:val="007D7795"/>
    <w:rsid w:val="00805767"/>
    <w:rsid w:val="00824186"/>
    <w:rsid w:val="00836459"/>
    <w:rsid w:val="00896EF4"/>
    <w:rsid w:val="008A6B39"/>
    <w:rsid w:val="008F7C3A"/>
    <w:rsid w:val="00906EA5"/>
    <w:rsid w:val="0092687A"/>
    <w:rsid w:val="0093508F"/>
    <w:rsid w:val="00982347"/>
    <w:rsid w:val="009A335E"/>
    <w:rsid w:val="009F1E3B"/>
    <w:rsid w:val="009F6D7B"/>
    <w:rsid w:val="00A16037"/>
    <w:rsid w:val="00A22D1D"/>
    <w:rsid w:val="00A535DB"/>
    <w:rsid w:val="00A540B7"/>
    <w:rsid w:val="00A726EE"/>
    <w:rsid w:val="00A8269A"/>
    <w:rsid w:val="00AE775A"/>
    <w:rsid w:val="00B3729A"/>
    <w:rsid w:val="00BA21F5"/>
    <w:rsid w:val="00C64C56"/>
    <w:rsid w:val="00C71888"/>
    <w:rsid w:val="00C73358"/>
    <w:rsid w:val="00C94BF4"/>
    <w:rsid w:val="00DF53C5"/>
    <w:rsid w:val="00E10A04"/>
    <w:rsid w:val="00E36F46"/>
    <w:rsid w:val="00F01284"/>
    <w:rsid w:val="00F93146"/>
    <w:rsid w:val="00FD17BB"/>
    <w:rsid w:val="00FD353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D9"/>
    <w:rPr>
      <w:rFonts w:cs="Times New Roman"/>
    </w:rPr>
  </w:style>
  <w:style w:type="paragraph" w:styleId="Footer">
    <w:name w:val="footer"/>
    <w:basedOn w:val="Normal"/>
    <w:link w:val="FooterChar"/>
    <w:uiPriority w:val="99"/>
    <w:semiHidden/>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D9"/>
    <w:rPr>
      <w:rFonts w:ascii="Tahoma" w:hAnsi="Tahoma" w:cs="Tahoma"/>
      <w:sz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D9"/>
    <w:rPr>
      <w:rFonts w:cs="Times New Roman"/>
    </w:rPr>
  </w:style>
  <w:style w:type="paragraph" w:styleId="Footer">
    <w:name w:val="footer"/>
    <w:basedOn w:val="Normal"/>
    <w:link w:val="FooterChar"/>
    <w:uiPriority w:val="99"/>
    <w:semiHidden/>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D9"/>
    <w:rPr>
      <w:rFonts w:ascii="Tahoma" w:hAnsi="Tahoma" w:cs="Tahoma"/>
      <w:sz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4</cp:revision>
  <cp:lastPrinted>2012-05-08T11:16:00Z</cp:lastPrinted>
  <dcterms:created xsi:type="dcterms:W3CDTF">2012-05-03T12:46:00Z</dcterms:created>
  <dcterms:modified xsi:type="dcterms:W3CDTF">2012-05-08T11:16:00Z</dcterms:modified>
</cp:coreProperties>
</file>