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 w:rsidR="0089117A">
        <w:rPr>
          <w:rFonts w:ascii="Gill Sans MT" w:hAnsi="Gill Sans MT"/>
          <w:b/>
          <w:sz w:val="32"/>
        </w:rPr>
        <w:t xml:space="preserve">: </w:t>
      </w:r>
      <w:r w:rsidR="00D92DFE">
        <w:rPr>
          <w:rFonts w:ascii="Gill Sans MT" w:hAnsi="Gill Sans MT"/>
          <w:b/>
          <w:color w:val="0070C0"/>
          <w:sz w:val="32"/>
        </w:rPr>
        <w:t xml:space="preserve">Geometry </w:t>
      </w:r>
      <w:r w:rsidR="000167A2">
        <w:rPr>
          <w:rFonts w:ascii="Gill Sans MT" w:hAnsi="Gill Sans MT"/>
          <w:b/>
          <w:color w:val="0070C0"/>
          <w:sz w:val="32"/>
        </w:rPr>
        <w:t>10</w:t>
      </w:r>
      <w:r w:rsidR="000167A2" w:rsidRPr="000167A2">
        <w:rPr>
          <w:rFonts w:ascii="Gill Sans MT" w:hAnsi="Gill Sans MT"/>
          <w:b/>
          <w:color w:val="0070C0"/>
          <w:sz w:val="32"/>
          <w:vertAlign w:val="superscript"/>
        </w:rPr>
        <w:t>th</w:t>
      </w:r>
      <w:r w:rsidR="003C2545"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AE6D7A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Three sections of Geometry, heterogeneously grouped, 56 students.</w:t>
            </w: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5316CD" w:rsidRPr="001262B3" w:rsidRDefault="00EC288E" w:rsidP="001262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NY State </w:t>
            </w:r>
            <w:r w:rsidR="00B138AB">
              <w:rPr>
                <w:rFonts w:ascii="Arial" w:hAnsi="Arial" w:cs="Arial"/>
                <w:color w:val="0070C0"/>
                <w:sz w:val="20"/>
                <w:szCs w:val="20"/>
              </w:rPr>
              <w:t xml:space="preserve">Common Core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Learning </w:t>
            </w:r>
            <w:r w:rsidR="00B138AB">
              <w:rPr>
                <w:rFonts w:ascii="Arial" w:hAnsi="Arial" w:cs="Arial"/>
                <w:color w:val="0070C0"/>
                <w:sz w:val="20"/>
                <w:szCs w:val="20"/>
              </w:rPr>
              <w:t>Standards for Mathematics in Geometry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6B476C" w:rsidRDefault="00113E9A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2012 </w:t>
            </w:r>
            <w:r w:rsidR="00F26CA3">
              <w:rPr>
                <w:rFonts w:ascii="Arial" w:hAnsi="Arial" w:cs="Arial"/>
                <w:color w:val="0070C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2013</w:t>
            </w:r>
            <w:r w:rsidR="00F26CA3">
              <w:rPr>
                <w:rFonts w:ascii="Arial" w:hAnsi="Arial" w:cs="Arial"/>
                <w:color w:val="0070C0"/>
                <w:sz w:val="20"/>
                <w:szCs w:val="20"/>
              </w:rPr>
              <w:t xml:space="preserve"> school year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EC288E" w:rsidRDefault="00EC288E" w:rsidP="00113E9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</w:t>
            </w:r>
          </w:p>
          <w:p w:rsidR="005316CD" w:rsidRDefault="00113E9A" w:rsidP="00113E9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13E9A">
              <w:rPr>
                <w:rFonts w:ascii="Arial" w:hAnsi="Arial" w:cs="Arial"/>
                <w:color w:val="0070C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Algebra R results from students in 201</w:t>
            </w:r>
            <w:r w:rsidR="00D92DFE">
              <w:rPr>
                <w:rFonts w:ascii="Arial" w:hAnsi="Arial" w:cs="Arial"/>
                <w:color w:val="0070C0"/>
                <w:sz w:val="20"/>
                <w:szCs w:val="20"/>
              </w:rPr>
              <w:t>1 – 2012; overall averages and 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egents results.</w:t>
            </w:r>
          </w:p>
          <w:p w:rsidR="00D64A71" w:rsidRPr="00D64A71" w:rsidRDefault="00113E9A" w:rsidP="00D64A7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 District</w:t>
            </w:r>
            <w:r w:rsidR="00373600">
              <w:rPr>
                <w:rFonts w:ascii="Arial" w:hAnsi="Arial" w:cs="Arial"/>
                <w:color w:val="0070C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wide pre-assessment administered at the beginning of the school year.</w:t>
            </w:r>
          </w:p>
          <w:p w:rsidR="00EC288E" w:rsidRDefault="00EC288E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</w:t>
            </w:r>
          </w:p>
          <w:p w:rsidR="005316CD" w:rsidRPr="001262B3" w:rsidRDefault="00EC288E" w:rsidP="001262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  <w:r w:rsidR="007E2542">
              <w:rPr>
                <w:rFonts w:ascii="Arial" w:hAnsi="Arial" w:cs="Arial"/>
                <w:color w:val="0070C0"/>
                <w:sz w:val="20"/>
                <w:szCs w:val="20"/>
              </w:rPr>
              <w:t>. Geometry R</w:t>
            </w:r>
            <w:r w:rsidR="00113E9A">
              <w:rPr>
                <w:rFonts w:ascii="Arial" w:hAnsi="Arial" w:cs="Arial"/>
                <w:color w:val="0070C0"/>
                <w:sz w:val="20"/>
                <w:szCs w:val="20"/>
              </w:rPr>
              <w:t>egents administered in June.</w:t>
            </w: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113E9A" w:rsidRDefault="00113E9A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1. A</w:t>
            </w:r>
            <w:r w:rsidR="007E2542">
              <w:rPr>
                <w:rFonts w:ascii="Arial" w:hAnsi="Arial" w:cs="Arial"/>
                <w:color w:val="0070C0"/>
                <w:sz w:val="20"/>
                <w:szCs w:val="20"/>
              </w:rPr>
              <w:t>ll students passed the Algebra 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egents in June of the previous year</w:t>
            </w:r>
            <w:r w:rsidR="0037360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92DFE">
              <w:rPr>
                <w:rFonts w:ascii="Arial" w:hAnsi="Arial" w:cs="Arial"/>
                <w:color w:val="0070C0"/>
                <w:sz w:val="20"/>
                <w:szCs w:val="20"/>
              </w:rPr>
              <w:t xml:space="preserve">(16 91-100; 20 81-90; 15 71-80; 5 65-70) </w:t>
            </w:r>
            <w:r w:rsidR="00373600">
              <w:rPr>
                <w:rFonts w:ascii="Arial" w:hAnsi="Arial" w:cs="Arial"/>
                <w:color w:val="0070C0"/>
                <w:sz w:val="20"/>
                <w:szCs w:val="20"/>
              </w:rPr>
              <w:t>and 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ll students passed </w:t>
            </w:r>
            <w:r w:rsidR="00D92DFE">
              <w:rPr>
                <w:rFonts w:ascii="Arial" w:hAnsi="Arial" w:cs="Arial"/>
                <w:color w:val="0070C0"/>
                <w:sz w:val="20"/>
                <w:szCs w:val="20"/>
              </w:rPr>
              <w:t>the Algebra R course with a 65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% or higher cumulative average</w:t>
            </w:r>
            <w:r w:rsidR="00D92DFE">
              <w:rPr>
                <w:rFonts w:ascii="Arial" w:hAnsi="Arial" w:cs="Arial"/>
                <w:color w:val="0070C0"/>
                <w:sz w:val="20"/>
                <w:szCs w:val="20"/>
              </w:rPr>
              <w:t xml:space="preserve"> (26 91-100; 15 81-90; 20 71-80; 5 65-70).</w:t>
            </w:r>
          </w:p>
          <w:p w:rsidR="005316CD" w:rsidRPr="001262B3" w:rsidRDefault="00EC288E" w:rsidP="001262B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2. District-wide pre-assessment where 45% of the students achieved mastery, 30% received a score between 65 and 84%, and 25% scored below 65%.</w:t>
            </w:r>
            <w:r w:rsidR="00373600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Default="000120B3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1. 50% of the students will achieve mastery (</w:t>
            </w:r>
            <w:r w:rsidR="001D6A31">
              <w:rPr>
                <w:rFonts w:ascii="Arial" w:hAnsi="Arial" w:cs="Arial"/>
                <w:color w:val="0070C0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 – 85% or higher) on the Geometry Regents.</w:t>
            </w:r>
          </w:p>
          <w:p w:rsidR="00943105" w:rsidRPr="006B476C" w:rsidRDefault="000120B3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2. 50% of the students will receive a </w:t>
            </w:r>
            <w:r w:rsidR="00943105">
              <w:rPr>
                <w:rFonts w:ascii="Arial" w:hAnsi="Arial" w:cs="Arial"/>
                <w:color w:val="0070C0"/>
                <w:sz w:val="20"/>
                <w:szCs w:val="20"/>
              </w:rPr>
              <w:t xml:space="preserve">3 (65% – 84%) on the Geometry Regents. </w:t>
            </w:r>
          </w:p>
          <w:p w:rsidR="005316CD" w:rsidRPr="00373600" w:rsidRDefault="005316CD" w:rsidP="00906EA5">
            <w:pPr>
              <w:rPr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5316CD" w:rsidRPr="006B476C" w:rsidRDefault="00EC288E" w:rsidP="00906EA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This HEDI scoring will be based on the g</w:t>
            </w:r>
            <w:r w:rsidR="00D64A71">
              <w:rPr>
                <w:color w:val="0070C0"/>
                <w:sz w:val="20"/>
                <w:szCs w:val="20"/>
              </w:rPr>
              <w:t xml:space="preserve">oal of 50% of the students </w:t>
            </w:r>
            <w:r>
              <w:rPr>
                <w:color w:val="0070C0"/>
                <w:sz w:val="20"/>
                <w:szCs w:val="20"/>
              </w:rPr>
              <w:t>ach</w:t>
            </w:r>
            <w:r w:rsidR="00D64A71">
              <w:rPr>
                <w:color w:val="0070C0"/>
                <w:sz w:val="20"/>
                <w:szCs w:val="20"/>
              </w:rPr>
              <w:t>ieving</w:t>
            </w:r>
            <w:r>
              <w:rPr>
                <w:color w:val="0070C0"/>
                <w:sz w:val="20"/>
                <w:szCs w:val="20"/>
              </w:rPr>
              <w:t xml:space="preserve"> mastery level on the Geometry Regents.</w:t>
            </w:r>
          </w:p>
          <w:p w:rsidR="005316CD" w:rsidRPr="00E10A04" w:rsidRDefault="005316CD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316CD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0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– 9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66F30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–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 xml:space="preserve"> 89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66F30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– 8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69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 xml:space="preserve"> – 7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  <w:r w:rsidR="00266F30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66F30" w:rsidP="005C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– 6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66F30" w:rsidP="005C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– 6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266F30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49 – 5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44 – 48%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39 – 43%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34 – 38%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29 – 33%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  <w:r w:rsidR="0078418C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– 28%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19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 xml:space="preserve"> – 2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  <w:r w:rsidR="005C303E">
              <w:rPr>
                <w:rFonts w:ascii="Arial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5C303E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</w:t>
            </w:r>
            <w:r w:rsidR="0078418C">
              <w:rPr>
                <w:rFonts w:ascii="Arial" w:hAnsi="Arial" w:cs="Arial"/>
                <w:color w:val="000000"/>
                <w:sz w:val="18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 xml:space="preserve"> – </w:t>
            </w:r>
            <w:r w:rsidR="0078418C">
              <w:rPr>
                <w:rFonts w:ascii="Arial" w:hAnsi="Arial" w:cs="Arial"/>
                <w:color w:val="000000"/>
                <w:sz w:val="18"/>
                <w:szCs w:val="2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11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3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8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0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>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7841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6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28"/>
              </w:rPr>
              <w:t>7</w:t>
            </w:r>
            <w:r w:rsidR="005C303E">
              <w:rPr>
                <w:rFonts w:ascii="Arial" w:hAnsi="Arial" w:cs="Arial"/>
                <w:color w:val="000000"/>
                <w:sz w:val="18"/>
                <w:szCs w:val="28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 – 5%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78418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2 – 3%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645A3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0 – 1%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Default="00943105" w:rsidP="00A9183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students’ work in Algebra R </w:t>
            </w:r>
            <w:r w:rsidR="00645A38">
              <w:rPr>
                <w:rFonts w:ascii="Arial" w:hAnsi="Arial" w:cs="Arial"/>
                <w:color w:val="0070C0"/>
                <w:sz w:val="20"/>
                <w:szCs w:val="20"/>
              </w:rPr>
              <w:t xml:space="preserve">is a precursor to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skills nec</w:t>
            </w:r>
            <w:r w:rsidR="001F5675">
              <w:rPr>
                <w:rFonts w:ascii="Arial" w:hAnsi="Arial" w:cs="Arial"/>
                <w:color w:val="0070C0"/>
                <w:sz w:val="20"/>
                <w:szCs w:val="20"/>
              </w:rPr>
              <w:t>essary for success in Geometry.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The diagnostic assessment used 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focus on the algebra skills required for success in Geometry. </w:t>
            </w:r>
            <w:r w:rsidR="00A9183D">
              <w:rPr>
                <w:rFonts w:ascii="Arial" w:hAnsi="Arial" w:cs="Arial"/>
                <w:color w:val="0070C0"/>
                <w:sz w:val="20"/>
                <w:szCs w:val="20"/>
              </w:rPr>
              <w:t>The Geometry curriculum will build on the algebraic skills and the application of those skills with a higher l</w:t>
            </w:r>
            <w:r w:rsidR="001F5675">
              <w:rPr>
                <w:rFonts w:ascii="Arial" w:hAnsi="Arial" w:cs="Arial"/>
                <w:color w:val="0070C0"/>
                <w:sz w:val="20"/>
                <w:szCs w:val="20"/>
              </w:rPr>
              <w:t xml:space="preserve">evel of critical thinking. 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A9183D">
              <w:rPr>
                <w:rFonts w:ascii="Arial" w:hAnsi="Arial" w:cs="Arial"/>
                <w:color w:val="0070C0"/>
                <w:sz w:val="20"/>
                <w:szCs w:val="20"/>
              </w:rPr>
              <w:t xml:space="preserve">students will be required to transfer 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 xml:space="preserve">and apply </w:t>
            </w:r>
            <w:r w:rsidR="00A9183D">
              <w:rPr>
                <w:rFonts w:ascii="Arial" w:hAnsi="Arial" w:cs="Arial"/>
                <w:color w:val="0070C0"/>
                <w:sz w:val="20"/>
                <w:szCs w:val="20"/>
              </w:rPr>
              <w:t>the algebraic skills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9183D">
              <w:rPr>
                <w:rFonts w:ascii="Arial" w:hAnsi="Arial" w:cs="Arial"/>
                <w:color w:val="0070C0"/>
                <w:sz w:val="20"/>
                <w:szCs w:val="20"/>
              </w:rPr>
              <w:t>to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 xml:space="preserve"> new situations using the geometry content. Mastery of the algebraic skills and their application to the geometry content will assure student su</w:t>
            </w:r>
            <w:r w:rsidR="001F5675">
              <w:rPr>
                <w:rFonts w:ascii="Arial" w:hAnsi="Arial" w:cs="Arial"/>
                <w:color w:val="0070C0"/>
                <w:sz w:val="20"/>
                <w:szCs w:val="20"/>
              </w:rPr>
              <w:t xml:space="preserve">ccess on the Geometry Regents. 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="00D92DFE">
              <w:rPr>
                <w:rFonts w:ascii="Arial" w:hAnsi="Arial" w:cs="Arial"/>
                <w:color w:val="0070C0"/>
                <w:sz w:val="20"/>
                <w:szCs w:val="20"/>
              </w:rPr>
              <w:t>derivation</w:t>
            </w:r>
            <w:r w:rsidR="00145A82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subsequent use 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>of definitions, postulates,</w:t>
            </w:r>
            <w:r w:rsidR="00145A82">
              <w:rPr>
                <w:rFonts w:ascii="Arial" w:hAnsi="Arial" w:cs="Arial"/>
                <w:color w:val="0070C0"/>
                <w:sz w:val="20"/>
                <w:szCs w:val="20"/>
              </w:rPr>
              <w:t xml:space="preserve"> and</w:t>
            </w:r>
            <w:r w:rsidR="00853E0D">
              <w:rPr>
                <w:rFonts w:ascii="Arial" w:hAnsi="Arial" w:cs="Arial"/>
                <w:color w:val="0070C0"/>
                <w:sz w:val="20"/>
                <w:szCs w:val="20"/>
              </w:rPr>
              <w:t xml:space="preserve"> theorems </w:t>
            </w:r>
            <w:r w:rsidR="00145A82">
              <w:rPr>
                <w:rFonts w:ascii="Arial" w:hAnsi="Arial" w:cs="Arial"/>
                <w:color w:val="0070C0"/>
                <w:sz w:val="20"/>
                <w:szCs w:val="20"/>
              </w:rPr>
              <w:t>will support student success at this level and the next.</w:t>
            </w:r>
          </w:p>
          <w:p w:rsidR="00A9183D" w:rsidRPr="00E10A04" w:rsidRDefault="00A9183D" w:rsidP="00145A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262B3" w:rsidRDefault="001262B3">
      <w:pPr>
        <w:rPr>
          <w:b/>
        </w:rPr>
      </w:pPr>
    </w:p>
    <w:p w:rsidR="001262B3" w:rsidRDefault="001262B3">
      <w:pPr>
        <w:rPr>
          <w:b/>
        </w:rPr>
      </w:pPr>
    </w:p>
    <w:p w:rsidR="001262B3" w:rsidRDefault="001262B3">
      <w:pPr>
        <w:rPr>
          <w:b/>
        </w:rPr>
      </w:pPr>
    </w:p>
    <w:p w:rsidR="005316CD" w:rsidRPr="006D4E94" w:rsidRDefault="00D64A71">
      <w:pPr>
        <w:rPr>
          <w:b/>
        </w:rPr>
      </w:pPr>
      <w:r w:rsidRPr="006D4E94">
        <w:rPr>
          <w:b/>
        </w:rPr>
        <w:t>Appendix A: District Pre-Assessment will include the following topics: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Solving Multiple Step Equations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Solving for a missing variable in proportions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Solving linear systems of equations; algebraically and graphically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Solving quadratic / linear systems of equations; algebraically and graphically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Sum of the interior and exterior angles in polygons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 xml:space="preserve">Angles associated with parallel lines cut by a transversal 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Points, lines, slopes and the equations associated with them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Surface area and volume</w:t>
      </w:r>
    </w:p>
    <w:p w:rsidR="00D64A71" w:rsidRDefault="00D64A71" w:rsidP="00D64A71">
      <w:pPr>
        <w:pStyle w:val="ListParagraph"/>
        <w:numPr>
          <w:ilvl w:val="0"/>
          <w:numId w:val="7"/>
        </w:numPr>
      </w:pPr>
      <w:r>
        <w:t>Simplifying radicals</w:t>
      </w:r>
    </w:p>
    <w:p w:rsidR="00D64A71" w:rsidRDefault="00D64A71" w:rsidP="006D4E94">
      <w:pPr>
        <w:pStyle w:val="ListParagraph"/>
        <w:numPr>
          <w:ilvl w:val="0"/>
          <w:numId w:val="7"/>
        </w:numPr>
      </w:pPr>
      <w:r>
        <w:t>Pythagorean Theorem</w:t>
      </w:r>
    </w:p>
    <w:p w:rsidR="00D64A71" w:rsidRDefault="00D64A71"/>
    <w:sectPr w:rsidR="00D64A71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71" w:rsidRDefault="00D64A71" w:rsidP="005673D9">
      <w:pPr>
        <w:spacing w:after="0" w:line="240" w:lineRule="auto"/>
      </w:pPr>
      <w:r>
        <w:separator/>
      </w:r>
    </w:p>
  </w:endnote>
  <w:endnote w:type="continuationSeparator" w:id="0">
    <w:p w:rsidR="00D64A71" w:rsidRDefault="00D64A71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71" w:rsidRPr="006D4E94" w:rsidRDefault="00D64A71" w:rsidP="005673D9">
    <w:pPr>
      <w:pStyle w:val="Footer"/>
      <w:jc w:val="right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71" w:rsidRDefault="00D64A71" w:rsidP="005673D9">
      <w:pPr>
        <w:spacing w:after="0" w:line="240" w:lineRule="auto"/>
      </w:pPr>
      <w:r>
        <w:separator/>
      </w:r>
    </w:p>
  </w:footnote>
  <w:footnote w:type="continuationSeparator" w:id="0">
    <w:p w:rsidR="00D64A71" w:rsidRDefault="00D64A71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708"/>
    <w:multiLevelType w:val="hybridMultilevel"/>
    <w:tmpl w:val="4A6E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6FE7"/>
    <w:multiLevelType w:val="hybridMultilevel"/>
    <w:tmpl w:val="72D856E4"/>
    <w:lvl w:ilvl="0" w:tplc="C10C9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44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EF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A0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23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C7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C3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44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F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F61D5"/>
    <w:multiLevelType w:val="hybridMultilevel"/>
    <w:tmpl w:val="F5F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B93357"/>
    <w:multiLevelType w:val="hybridMultilevel"/>
    <w:tmpl w:val="BC0A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120B3"/>
    <w:rsid w:val="000167A2"/>
    <w:rsid w:val="00026025"/>
    <w:rsid w:val="00041806"/>
    <w:rsid w:val="000551D7"/>
    <w:rsid w:val="00113E9A"/>
    <w:rsid w:val="001262B3"/>
    <w:rsid w:val="00145A82"/>
    <w:rsid w:val="00155272"/>
    <w:rsid w:val="001D6A31"/>
    <w:rsid w:val="001F5675"/>
    <w:rsid w:val="00266F30"/>
    <w:rsid w:val="00292D85"/>
    <w:rsid w:val="00373600"/>
    <w:rsid w:val="00386816"/>
    <w:rsid w:val="003A7612"/>
    <w:rsid w:val="003C2545"/>
    <w:rsid w:val="003C2591"/>
    <w:rsid w:val="004462A2"/>
    <w:rsid w:val="00475772"/>
    <w:rsid w:val="004D7BF3"/>
    <w:rsid w:val="005316CD"/>
    <w:rsid w:val="00544597"/>
    <w:rsid w:val="00544D05"/>
    <w:rsid w:val="00545161"/>
    <w:rsid w:val="005673D9"/>
    <w:rsid w:val="00581517"/>
    <w:rsid w:val="005C303E"/>
    <w:rsid w:val="005E076B"/>
    <w:rsid w:val="00645A38"/>
    <w:rsid w:val="00650CF7"/>
    <w:rsid w:val="006B476C"/>
    <w:rsid w:val="006D3DA1"/>
    <w:rsid w:val="006D4E94"/>
    <w:rsid w:val="00736D27"/>
    <w:rsid w:val="00766A97"/>
    <w:rsid w:val="00775908"/>
    <w:rsid w:val="0078418C"/>
    <w:rsid w:val="007E2542"/>
    <w:rsid w:val="00805767"/>
    <w:rsid w:val="00853E0D"/>
    <w:rsid w:val="0089117A"/>
    <w:rsid w:val="008A6B39"/>
    <w:rsid w:val="008F7C3A"/>
    <w:rsid w:val="00906EA5"/>
    <w:rsid w:val="00943105"/>
    <w:rsid w:val="00982347"/>
    <w:rsid w:val="009A335E"/>
    <w:rsid w:val="00A16037"/>
    <w:rsid w:val="00A22D1D"/>
    <w:rsid w:val="00A540B7"/>
    <w:rsid w:val="00A726EE"/>
    <w:rsid w:val="00A9183D"/>
    <w:rsid w:val="00AE6D7A"/>
    <w:rsid w:val="00B138AB"/>
    <w:rsid w:val="00BD78D5"/>
    <w:rsid w:val="00C333B4"/>
    <w:rsid w:val="00C73358"/>
    <w:rsid w:val="00D64A71"/>
    <w:rsid w:val="00D92DFE"/>
    <w:rsid w:val="00E10A04"/>
    <w:rsid w:val="00E36F46"/>
    <w:rsid w:val="00EC288E"/>
    <w:rsid w:val="00F01284"/>
    <w:rsid w:val="00F26CA3"/>
    <w:rsid w:val="00FD17BB"/>
    <w:rsid w:val="00FD353C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5</cp:revision>
  <cp:lastPrinted>2012-05-08T11:14:00Z</cp:lastPrinted>
  <dcterms:created xsi:type="dcterms:W3CDTF">2012-04-29T15:56:00Z</dcterms:created>
  <dcterms:modified xsi:type="dcterms:W3CDTF">2012-05-08T11:14:00Z</dcterms:modified>
</cp:coreProperties>
</file>