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bookmarkStart w:id="0" w:name="_GoBack"/>
      <w:bookmarkEnd w:id="0"/>
      <w:r w:rsidRPr="00982347">
        <w:rPr>
          <w:rFonts w:ascii="Gill Sans MT" w:hAnsi="Gill Sans MT"/>
          <w:b/>
          <w:sz w:val="32"/>
        </w:rPr>
        <w:t>New York State Stud</w:t>
      </w:r>
      <w:r w:rsidR="0089117A">
        <w:rPr>
          <w:rFonts w:ascii="Gill Sans MT" w:hAnsi="Gill Sans MT"/>
          <w:b/>
          <w:sz w:val="32"/>
        </w:rPr>
        <w:t xml:space="preserve">ent Learning Objective: </w:t>
      </w:r>
      <w:r w:rsidR="00683122">
        <w:rPr>
          <w:rFonts w:ascii="Gill Sans MT" w:hAnsi="Gill Sans MT"/>
          <w:b/>
          <w:color w:val="0070C0"/>
          <w:sz w:val="32"/>
        </w:rPr>
        <w:t>2</w:t>
      </w:r>
      <w:r w:rsidR="00683122" w:rsidRPr="00683122">
        <w:rPr>
          <w:rFonts w:ascii="Gill Sans MT" w:hAnsi="Gill Sans MT"/>
          <w:b/>
          <w:color w:val="0070C0"/>
          <w:sz w:val="32"/>
          <w:vertAlign w:val="superscript"/>
        </w:rPr>
        <w:t>nd</w:t>
      </w:r>
      <w:r w:rsidR="00683122">
        <w:rPr>
          <w:rFonts w:ascii="Gill Sans MT" w:hAnsi="Gill Sans MT"/>
          <w:b/>
          <w:color w:val="0070C0"/>
          <w:sz w:val="32"/>
        </w:rPr>
        <w:t xml:space="preserve"> Grade ELA</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6B476C" w:rsidRDefault="00F66F2E" w:rsidP="004462A2">
            <w:pPr>
              <w:spacing w:after="0" w:line="240" w:lineRule="auto"/>
              <w:rPr>
                <w:rFonts w:ascii="Arial" w:hAnsi="Arial" w:cs="Arial"/>
                <w:color w:val="0070C0"/>
                <w:sz w:val="20"/>
                <w:szCs w:val="20"/>
              </w:rPr>
            </w:pPr>
            <w:r w:rsidRPr="00F66F2E">
              <w:rPr>
                <w:rFonts w:ascii="Arial" w:hAnsi="Arial" w:cs="Arial"/>
                <w:color w:val="0070C0"/>
                <w:sz w:val="20"/>
                <w:szCs w:val="20"/>
              </w:rPr>
              <w:t>One section of ELA, grade 2, heterogeneously grouped 21 students.</w:t>
            </w:r>
          </w:p>
          <w:p w:rsidR="005316CD" w:rsidRPr="006B476C" w:rsidRDefault="005316CD" w:rsidP="004462A2">
            <w:pPr>
              <w:spacing w:after="0" w:line="240" w:lineRule="auto"/>
              <w:rPr>
                <w:rFonts w:ascii="Arial" w:hAnsi="Arial" w:cs="Arial"/>
                <w:color w:val="0070C0"/>
                <w:sz w:val="20"/>
                <w:szCs w:val="20"/>
              </w:rPr>
            </w:pPr>
          </w:p>
          <w:p w:rsidR="005316CD" w:rsidRPr="00E10A04"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A335E">
            <w:pPr>
              <w:rPr>
                <w:i/>
                <w:sz w:val="20"/>
                <w:szCs w:val="20"/>
              </w:rPr>
            </w:pPr>
            <w:r w:rsidRPr="00292D85">
              <w:rPr>
                <w:i/>
                <w:sz w:val="20"/>
                <w:szCs w:val="20"/>
              </w:rPr>
              <w:t xml:space="preserve">What is being taught over the instructional period covered?  Common Core/National/State standards? Will this goal apply to all standards applicable to a course or just to specific priority standards? </w:t>
            </w:r>
          </w:p>
          <w:p w:rsidR="00180C5A" w:rsidRPr="00180C5A" w:rsidRDefault="00180C5A" w:rsidP="00180C5A">
            <w:pPr>
              <w:rPr>
                <w:rFonts w:ascii="Arial" w:hAnsi="Arial" w:cs="Arial"/>
                <w:color w:val="0070C0"/>
                <w:sz w:val="20"/>
                <w:szCs w:val="20"/>
              </w:rPr>
            </w:pPr>
            <w:r w:rsidRPr="00180C5A">
              <w:rPr>
                <w:rFonts w:ascii="Arial" w:hAnsi="Arial" w:cs="Arial"/>
                <w:color w:val="0070C0"/>
                <w:sz w:val="20"/>
                <w:szCs w:val="20"/>
              </w:rPr>
              <w:t>Reading Standard for Literature for Grade 2 (Standard 1:  Ask and answer such questions as who, what, where, when, why, and how to demonstrate understan</w:t>
            </w:r>
            <w:r>
              <w:rPr>
                <w:rFonts w:ascii="Arial" w:hAnsi="Arial" w:cs="Arial"/>
                <w:color w:val="0070C0"/>
                <w:sz w:val="20"/>
                <w:szCs w:val="20"/>
              </w:rPr>
              <w:t>ding of key details in a text.)</w:t>
            </w:r>
          </w:p>
          <w:p w:rsidR="005316CD" w:rsidRPr="00F66F2E" w:rsidRDefault="00180C5A" w:rsidP="00F66F2E">
            <w:pPr>
              <w:rPr>
                <w:rFonts w:ascii="Arial" w:hAnsi="Arial" w:cs="Arial"/>
                <w:color w:val="0070C0"/>
                <w:sz w:val="20"/>
                <w:szCs w:val="20"/>
              </w:rPr>
            </w:pPr>
            <w:r w:rsidRPr="00180C5A">
              <w:rPr>
                <w:rFonts w:ascii="Arial" w:hAnsi="Arial" w:cs="Arial"/>
                <w:color w:val="0070C0"/>
                <w:sz w:val="20"/>
                <w:szCs w:val="20"/>
              </w:rPr>
              <w:t>Reading Standard for Literature for Grade 2 (Standard 10:  By the end of the year, read and comprehend literature, including stories and poetry in the grades 2-3 text complexity band proficiently, with scaffolding as needed</w:t>
            </w:r>
            <w:r>
              <w:rPr>
                <w:rFonts w:ascii="Arial" w:hAnsi="Arial" w:cs="Arial"/>
                <w:color w:val="0070C0"/>
                <w:sz w:val="20"/>
                <w:szCs w:val="20"/>
              </w:rPr>
              <w:t xml:space="preserve"> at the high end of the range.)</w:t>
            </w: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instructional period covered (if not a year, rationale for semester/quarter/</w:t>
            </w:r>
            <w:r w:rsidR="00F66F2E" w:rsidRPr="00292D85">
              <w:rPr>
                <w:i/>
                <w:sz w:val="20"/>
                <w:szCs w:val="20"/>
              </w:rPr>
              <w:t>etc.</w:t>
            </w:r>
            <w:r w:rsidRPr="00292D85">
              <w:rPr>
                <w:i/>
                <w:sz w:val="20"/>
                <w:szCs w:val="20"/>
              </w:rPr>
              <w:t>)?</w:t>
            </w:r>
          </w:p>
          <w:p w:rsidR="005316CD" w:rsidRPr="006B476C" w:rsidRDefault="00180C5A" w:rsidP="00E10A04">
            <w:pPr>
              <w:spacing w:after="0" w:line="240" w:lineRule="auto"/>
              <w:rPr>
                <w:rFonts w:ascii="Arial" w:hAnsi="Arial" w:cs="Arial"/>
                <w:color w:val="0070C0"/>
                <w:sz w:val="20"/>
                <w:szCs w:val="20"/>
              </w:rPr>
            </w:pPr>
            <w:r w:rsidRPr="00180C5A">
              <w:rPr>
                <w:rFonts w:ascii="Arial" w:hAnsi="Arial" w:cs="Arial"/>
                <w:color w:val="0070C0"/>
                <w:sz w:val="20"/>
                <w:szCs w:val="20"/>
              </w:rPr>
              <w:t>2012 - 2013 school year</w:t>
            </w:r>
          </w:p>
          <w:p w:rsidR="005316CD" w:rsidRPr="006B476C" w:rsidRDefault="005316CD" w:rsidP="00E10A04">
            <w:pPr>
              <w:spacing w:after="0" w:line="240" w:lineRule="auto"/>
              <w:rPr>
                <w:rFonts w:ascii="Arial" w:hAnsi="Arial" w:cs="Arial"/>
                <w:color w:val="0070C0"/>
                <w:sz w:val="20"/>
                <w:szCs w:val="20"/>
              </w:rPr>
            </w:pP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180C5A" w:rsidRPr="00180C5A" w:rsidRDefault="00180C5A" w:rsidP="00180C5A">
            <w:pPr>
              <w:rPr>
                <w:rFonts w:ascii="Arial" w:hAnsi="Arial" w:cs="Arial"/>
                <w:color w:val="0070C0"/>
                <w:sz w:val="20"/>
                <w:szCs w:val="20"/>
              </w:rPr>
            </w:pPr>
            <w:r w:rsidRPr="00180C5A">
              <w:rPr>
                <w:rFonts w:ascii="Arial" w:hAnsi="Arial" w:cs="Arial"/>
                <w:color w:val="0070C0"/>
                <w:sz w:val="20"/>
                <w:szCs w:val="20"/>
              </w:rPr>
              <w:t xml:space="preserve">Baseline assessment:  Students will read a story (at a level equivalent to the end of first grade) independently and answer comprehension and vocabulary questions about the story.  </w:t>
            </w:r>
            <w:r w:rsidR="00F66F2E" w:rsidRPr="00180C5A">
              <w:rPr>
                <w:rFonts w:ascii="Arial" w:hAnsi="Arial" w:cs="Arial"/>
                <w:color w:val="0070C0"/>
                <w:sz w:val="20"/>
                <w:szCs w:val="20"/>
              </w:rPr>
              <w:t xml:space="preserve">They will recall information and details from the story to </w:t>
            </w:r>
            <w:r w:rsidR="00F66F2E">
              <w:rPr>
                <w:rFonts w:ascii="Arial" w:hAnsi="Arial" w:cs="Arial"/>
                <w:color w:val="0070C0"/>
                <w:sz w:val="20"/>
                <w:szCs w:val="20"/>
              </w:rPr>
              <w:t>write responses to five</w:t>
            </w:r>
            <w:r w:rsidR="00F66F2E" w:rsidRPr="00F66F2E">
              <w:rPr>
                <w:rFonts w:ascii="Arial" w:hAnsi="Arial" w:cs="Arial"/>
                <w:color w:val="0070C0"/>
                <w:sz w:val="20"/>
                <w:szCs w:val="20"/>
              </w:rPr>
              <w:t xml:space="preserve"> questions</w:t>
            </w:r>
            <w:r w:rsidR="00F66F2E">
              <w:rPr>
                <w:rFonts w:ascii="Arial" w:hAnsi="Arial" w:cs="Arial"/>
                <w:color w:val="0070C0"/>
                <w:sz w:val="20"/>
                <w:szCs w:val="20"/>
              </w:rPr>
              <w:t>.</w:t>
            </w:r>
          </w:p>
          <w:p w:rsidR="005316CD" w:rsidRPr="000551D7" w:rsidRDefault="00180C5A" w:rsidP="00F66F2E">
            <w:pPr>
              <w:pStyle w:val="ListParagraph"/>
              <w:spacing w:after="0" w:line="240" w:lineRule="auto"/>
              <w:ind w:left="0"/>
              <w:rPr>
                <w:rFonts w:ascii="Arial" w:hAnsi="Arial" w:cs="Arial"/>
                <w:color w:val="000000"/>
                <w:sz w:val="20"/>
                <w:szCs w:val="20"/>
              </w:rPr>
            </w:pPr>
            <w:r w:rsidRPr="00180C5A">
              <w:rPr>
                <w:rFonts w:ascii="Arial" w:hAnsi="Arial" w:cs="Arial"/>
                <w:color w:val="0070C0"/>
                <w:sz w:val="20"/>
                <w:szCs w:val="20"/>
              </w:rPr>
              <w:t xml:space="preserve">Summative assessment:  Students will read a story (at a level equivalent to the end of second grade) independently and answer higher level comprehension and vocabulary questions (including critical thinking skills such as cause and effect relationships and making inferences).  They will recall information and details from the story to write responses to </w:t>
            </w:r>
            <w:r w:rsidR="00F66F2E">
              <w:rPr>
                <w:rFonts w:ascii="Arial" w:hAnsi="Arial" w:cs="Arial"/>
                <w:color w:val="0070C0"/>
                <w:sz w:val="20"/>
                <w:szCs w:val="20"/>
              </w:rPr>
              <w:t>five</w:t>
            </w:r>
            <w:r w:rsidRPr="00180C5A">
              <w:rPr>
                <w:rFonts w:ascii="Arial" w:hAnsi="Arial" w:cs="Arial"/>
                <w:color w:val="0070C0"/>
                <w:sz w:val="20"/>
                <w:szCs w:val="20"/>
              </w:rPr>
              <w:t xml:space="preserve"> questions. </w:t>
            </w:r>
          </w:p>
        </w:tc>
      </w:tr>
      <w:tr w:rsidR="005316CD"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5316CD" w:rsidRPr="00180C5A" w:rsidRDefault="003F0EB5" w:rsidP="00180C5A">
            <w:pPr>
              <w:rPr>
                <w:rFonts w:ascii="Arial" w:hAnsi="Arial" w:cs="Arial"/>
                <w:color w:val="0070C0"/>
                <w:sz w:val="20"/>
                <w:szCs w:val="20"/>
              </w:rPr>
            </w:pPr>
            <w:r>
              <w:rPr>
                <w:rFonts w:ascii="Arial" w:hAnsi="Arial" w:cs="Arial"/>
                <w:color w:val="0070C0"/>
                <w:sz w:val="20"/>
                <w:szCs w:val="20"/>
              </w:rPr>
              <w:t>50% of students were at reading level I. 30% were at J. 10% were at K. 10% were at level H.</w:t>
            </w: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736D27">
            <w:pPr>
              <w:rPr>
                <w:i/>
                <w:sz w:val="20"/>
                <w:szCs w:val="20"/>
              </w:rPr>
            </w:pPr>
            <w:r w:rsidRPr="00292D85">
              <w:rPr>
                <w:i/>
                <w:sz w:val="20"/>
                <w:szCs w:val="20"/>
              </w:rPr>
              <w:t>What is the expected outcome (target) of students’ level of knowledge of the learning content at the end of the instructional period?</w:t>
            </w:r>
          </w:p>
          <w:p w:rsidR="005316CD" w:rsidRPr="006B476C" w:rsidRDefault="00180C5A" w:rsidP="00736D27">
            <w:pPr>
              <w:rPr>
                <w:rFonts w:ascii="Arial" w:hAnsi="Arial" w:cs="Arial"/>
                <w:color w:val="0070C0"/>
                <w:sz w:val="20"/>
                <w:szCs w:val="20"/>
              </w:rPr>
            </w:pPr>
            <w:r w:rsidRPr="00180C5A">
              <w:rPr>
                <w:rFonts w:ascii="Arial" w:hAnsi="Arial" w:cs="Arial"/>
                <w:color w:val="0070C0"/>
                <w:sz w:val="20"/>
                <w:szCs w:val="20"/>
              </w:rPr>
              <w:t xml:space="preserve">80% of all students will score </w:t>
            </w:r>
            <w:r w:rsidR="003F0EB5">
              <w:rPr>
                <w:rFonts w:ascii="Arial" w:hAnsi="Arial" w:cs="Arial"/>
                <w:color w:val="0070C0"/>
                <w:sz w:val="20"/>
                <w:szCs w:val="20"/>
              </w:rPr>
              <w:t>improve three or more reading levels.</w:t>
            </w:r>
          </w:p>
          <w:p w:rsidR="005316CD" w:rsidRPr="00292D85" w:rsidRDefault="005316CD" w:rsidP="00906EA5">
            <w:pPr>
              <w:rPr>
                <w:i/>
                <w:sz w:val="20"/>
                <w:szCs w:val="20"/>
              </w:rPr>
            </w:pP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5316CD" w:rsidRPr="003F0EB5" w:rsidRDefault="003F0EB5" w:rsidP="00906EA5">
            <w:pPr>
              <w:rPr>
                <w:rFonts w:ascii="Arial" w:hAnsi="Arial" w:cs="Arial"/>
                <w:color w:val="0070C0"/>
                <w:sz w:val="20"/>
                <w:szCs w:val="20"/>
              </w:rPr>
            </w:pPr>
            <w:r w:rsidRPr="003F0EB5">
              <w:rPr>
                <w:rFonts w:ascii="Arial" w:hAnsi="Arial" w:cs="Arial"/>
                <w:color w:val="0070C0"/>
                <w:sz w:val="20"/>
                <w:szCs w:val="20"/>
              </w:rPr>
              <w:t>See below (based on baseline data and district history):</w:t>
            </w:r>
          </w:p>
          <w:p w:rsidR="005316CD" w:rsidRPr="00E10A04" w:rsidRDefault="005316CD" w:rsidP="005673D9">
            <w:pPr>
              <w:spacing w:after="0" w:line="240" w:lineRule="auto"/>
              <w:rPr>
                <w:rFonts w:ascii="Arial" w:hAnsi="Arial" w:cs="Arial"/>
                <w:color w:val="000000"/>
                <w:sz w:val="20"/>
                <w:szCs w:val="20"/>
              </w:rPr>
            </w:pP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5316CD" w:rsidRPr="00292D85"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0"/>
              </w:rPr>
            </w:pPr>
            <w:r w:rsidRPr="00683122">
              <w:rPr>
                <w:rFonts w:ascii="Arial" w:hAnsi="Arial" w:cs="Arial"/>
                <w:color w:val="000000"/>
                <w:sz w:val="18"/>
                <w:szCs w:val="20"/>
              </w:rPr>
              <w:t>99 - 100%</w:t>
            </w:r>
            <w:r w:rsidR="005316CD">
              <w:rPr>
                <w:rFonts w:ascii="Arial" w:hAnsi="Arial" w:cs="Arial"/>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4462A2">
            <w:pPr>
              <w:spacing w:after="0" w:line="240" w:lineRule="auto"/>
              <w:jc w:val="center"/>
              <w:rPr>
                <w:rFonts w:ascii="Arial" w:hAnsi="Arial" w:cs="Arial"/>
                <w:color w:val="000000"/>
                <w:sz w:val="18"/>
                <w:szCs w:val="20"/>
              </w:rPr>
            </w:pPr>
            <w:r w:rsidRPr="00683122">
              <w:rPr>
                <w:rFonts w:ascii="Arial" w:hAnsi="Arial" w:cs="Arial"/>
                <w:color w:val="000000"/>
                <w:sz w:val="18"/>
                <w:szCs w:val="20"/>
              </w:rPr>
              <w:t>97 - 98%</w:t>
            </w:r>
            <w:r w:rsidR="005316CD">
              <w:rPr>
                <w:rFonts w:ascii="Arial" w:hAnsi="Arial" w:cs="Arial"/>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0"/>
              </w:rPr>
            </w:pPr>
            <w:r w:rsidRPr="00683122">
              <w:rPr>
                <w:rFonts w:ascii="Arial" w:hAnsi="Arial" w:cs="Arial"/>
                <w:color w:val="000000"/>
                <w:sz w:val="18"/>
                <w:szCs w:val="20"/>
              </w:rPr>
              <w:t>93 - 96%</w:t>
            </w:r>
            <w:r w:rsidR="005316CD">
              <w:rPr>
                <w:rFonts w:ascii="Arial" w:hAnsi="Arial" w:cs="Arial"/>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0"/>
              </w:rPr>
            </w:pPr>
            <w:r w:rsidRPr="00683122">
              <w:rPr>
                <w:rFonts w:ascii="Arial" w:hAnsi="Arial" w:cs="Arial"/>
                <w:color w:val="000000"/>
                <w:sz w:val="18"/>
                <w:szCs w:val="20"/>
              </w:rPr>
              <w:t xml:space="preserve">91 - 92% </w:t>
            </w:r>
            <w:r w:rsidR="005316CD">
              <w:rPr>
                <w:rFonts w:ascii="Arial" w:hAnsi="Arial" w:cs="Arial"/>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0"/>
              </w:rPr>
            </w:pPr>
            <w:r w:rsidRPr="00683122">
              <w:rPr>
                <w:rFonts w:ascii="Arial" w:hAnsi="Arial" w:cs="Arial"/>
                <w:color w:val="000000"/>
                <w:sz w:val="18"/>
                <w:szCs w:val="20"/>
              </w:rPr>
              <w:t>88 - 90%</w:t>
            </w:r>
            <w:r w:rsidR="005316CD">
              <w:rPr>
                <w:rFonts w:ascii="Arial" w:hAnsi="Arial" w:cs="Arial"/>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0"/>
              </w:rPr>
            </w:pPr>
            <w:r w:rsidRPr="00683122">
              <w:rPr>
                <w:rFonts w:ascii="Arial" w:hAnsi="Arial" w:cs="Arial"/>
                <w:color w:val="000000"/>
                <w:sz w:val="18"/>
                <w:szCs w:val="20"/>
              </w:rPr>
              <w:t>85 - 87%</w:t>
            </w:r>
            <w:r w:rsidR="005316CD">
              <w:rPr>
                <w:rFonts w:ascii="Arial" w:hAnsi="Arial" w:cs="Arial"/>
                <w:color w:val="000000"/>
                <w:sz w:val="18"/>
                <w:szCs w:val="20"/>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0"/>
              </w:rPr>
            </w:pPr>
            <w:r w:rsidRPr="00683122">
              <w:rPr>
                <w:rFonts w:ascii="Arial" w:hAnsi="Arial" w:cs="Arial"/>
                <w:color w:val="000000"/>
                <w:sz w:val="18"/>
                <w:szCs w:val="20"/>
              </w:rPr>
              <w:t>82 - 84%</w:t>
            </w:r>
            <w:r w:rsidR="005316CD">
              <w:rPr>
                <w:rFonts w:ascii="Arial" w:hAnsi="Arial" w:cs="Arial"/>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0"/>
              </w:rPr>
            </w:pPr>
            <w:r w:rsidRPr="00683122">
              <w:rPr>
                <w:rFonts w:ascii="Arial" w:hAnsi="Arial" w:cs="Arial"/>
                <w:color w:val="000000"/>
                <w:sz w:val="18"/>
                <w:szCs w:val="20"/>
              </w:rPr>
              <w:t>80 - 81%</w:t>
            </w:r>
            <w:r w:rsidR="005316CD">
              <w:rPr>
                <w:rFonts w:ascii="Arial" w:hAnsi="Arial" w:cs="Arial"/>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5316CD" w:rsidP="00E10A04">
            <w:pPr>
              <w:spacing w:after="0" w:line="240" w:lineRule="auto"/>
              <w:jc w:val="center"/>
              <w:rPr>
                <w:rFonts w:ascii="Arial" w:hAnsi="Arial" w:cs="Arial"/>
                <w:color w:val="000000"/>
                <w:sz w:val="18"/>
                <w:szCs w:val="20"/>
              </w:rPr>
            </w:pPr>
            <w:r>
              <w:rPr>
                <w:rFonts w:ascii="Arial" w:hAnsi="Arial" w:cs="Arial"/>
                <w:color w:val="000000"/>
                <w:sz w:val="18"/>
                <w:szCs w:val="20"/>
              </w:rPr>
              <w:t xml:space="preserve"> </w:t>
            </w:r>
            <w:r w:rsidR="00683122" w:rsidRPr="00683122">
              <w:rPr>
                <w:rFonts w:ascii="Arial" w:hAnsi="Arial" w:cs="Arial"/>
                <w:color w:val="000000"/>
                <w:sz w:val="18"/>
                <w:szCs w:val="20"/>
              </w:rPr>
              <w:t>78 - 79%</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5316CD" w:rsidP="00E10A04">
            <w:pPr>
              <w:spacing w:after="0" w:line="240" w:lineRule="auto"/>
              <w:jc w:val="center"/>
              <w:rPr>
                <w:rFonts w:ascii="Arial" w:hAnsi="Arial" w:cs="Arial"/>
                <w:color w:val="000000"/>
                <w:sz w:val="18"/>
                <w:szCs w:val="20"/>
              </w:rPr>
            </w:pPr>
            <w:r>
              <w:rPr>
                <w:rFonts w:ascii="Arial" w:hAnsi="Arial" w:cs="Arial"/>
                <w:color w:val="000000"/>
                <w:sz w:val="18"/>
                <w:szCs w:val="20"/>
              </w:rPr>
              <w:t xml:space="preserve"> </w:t>
            </w:r>
            <w:r w:rsidR="00683122" w:rsidRPr="00683122">
              <w:rPr>
                <w:rFonts w:ascii="Arial" w:hAnsi="Arial" w:cs="Arial"/>
                <w:color w:val="000000"/>
                <w:sz w:val="18"/>
                <w:szCs w:val="20"/>
              </w:rPr>
              <w:t>75 - 77%</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0"/>
              </w:rPr>
            </w:pPr>
            <w:r w:rsidRPr="00683122">
              <w:rPr>
                <w:rFonts w:ascii="Arial" w:hAnsi="Arial" w:cs="Arial"/>
                <w:color w:val="000000"/>
                <w:sz w:val="18"/>
                <w:szCs w:val="20"/>
              </w:rPr>
              <w:t>72 - 74%</w:t>
            </w:r>
            <w:r w:rsidR="005316CD">
              <w:rPr>
                <w:rFonts w:ascii="Arial" w:hAnsi="Arial" w:cs="Arial"/>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0"/>
              </w:rPr>
            </w:pPr>
            <w:r w:rsidRPr="00683122">
              <w:rPr>
                <w:rFonts w:ascii="Arial" w:hAnsi="Arial" w:cs="Arial"/>
                <w:color w:val="000000"/>
                <w:sz w:val="18"/>
                <w:szCs w:val="20"/>
              </w:rPr>
              <w:t>70 - 71%</w:t>
            </w:r>
            <w:r w:rsidR="005316CD">
              <w:rPr>
                <w:rFonts w:ascii="Arial" w:hAnsi="Arial" w:cs="Arial"/>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0"/>
              </w:rPr>
            </w:pPr>
            <w:r w:rsidRPr="00683122">
              <w:rPr>
                <w:rFonts w:ascii="Arial" w:hAnsi="Arial" w:cs="Arial"/>
                <w:color w:val="000000"/>
                <w:sz w:val="18"/>
                <w:szCs w:val="20"/>
              </w:rPr>
              <w:t>64 - 69%</w:t>
            </w:r>
            <w:r w:rsidR="005316CD">
              <w:rPr>
                <w:rFonts w:ascii="Arial" w:hAnsi="Arial" w:cs="Arial"/>
                <w:color w:val="000000"/>
                <w:sz w:val="18"/>
                <w:szCs w:val="20"/>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E10A04" w:rsidRDefault="005316CD" w:rsidP="00E10A04">
            <w:pPr>
              <w:spacing w:after="0" w:line="240" w:lineRule="auto"/>
              <w:jc w:val="center"/>
              <w:rPr>
                <w:rFonts w:ascii="Arial" w:hAnsi="Arial" w:cs="Arial"/>
                <w:color w:val="000000"/>
                <w:sz w:val="18"/>
                <w:szCs w:val="20"/>
              </w:rPr>
            </w:pPr>
            <w:r>
              <w:rPr>
                <w:rFonts w:ascii="Arial" w:hAnsi="Arial" w:cs="Arial"/>
                <w:color w:val="000000"/>
                <w:sz w:val="18"/>
                <w:szCs w:val="20"/>
              </w:rPr>
              <w:t xml:space="preserve"> </w:t>
            </w:r>
            <w:r w:rsidR="00683122" w:rsidRPr="00683122">
              <w:rPr>
                <w:rFonts w:ascii="Arial" w:hAnsi="Arial" w:cs="Arial"/>
                <w:color w:val="000000"/>
                <w:sz w:val="18"/>
                <w:szCs w:val="20"/>
              </w:rPr>
              <w:t>60 - 63%</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8"/>
              </w:rPr>
            </w:pPr>
            <w:r w:rsidRPr="00683122">
              <w:rPr>
                <w:rFonts w:ascii="Arial" w:hAnsi="Arial" w:cs="Arial"/>
                <w:color w:val="000000"/>
                <w:sz w:val="18"/>
                <w:szCs w:val="28"/>
              </w:rPr>
              <w:t>57 - 59%</w:t>
            </w:r>
            <w:r w:rsidR="005316CD">
              <w:rPr>
                <w:rFonts w:ascii="Arial" w:hAnsi="Arial" w:cs="Arial"/>
                <w:color w:val="00000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8"/>
              </w:rPr>
            </w:pPr>
            <w:r w:rsidRPr="00683122">
              <w:rPr>
                <w:rFonts w:ascii="Arial" w:hAnsi="Arial" w:cs="Arial"/>
                <w:color w:val="000000"/>
                <w:sz w:val="18"/>
                <w:szCs w:val="28"/>
              </w:rPr>
              <w:t>53 - 56%</w:t>
            </w:r>
            <w:r w:rsidR="005316CD">
              <w:rPr>
                <w:rFonts w:ascii="Arial" w:hAnsi="Arial" w:cs="Arial"/>
                <w:color w:val="00000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8"/>
              </w:rPr>
            </w:pPr>
            <w:r w:rsidRPr="00683122">
              <w:rPr>
                <w:rFonts w:ascii="Arial" w:hAnsi="Arial" w:cs="Arial"/>
                <w:color w:val="000000"/>
                <w:sz w:val="18"/>
                <w:szCs w:val="28"/>
              </w:rPr>
              <w:t>49 - 52%</w:t>
            </w:r>
            <w:r w:rsidR="005316CD">
              <w:rPr>
                <w:rFonts w:ascii="Arial" w:hAnsi="Arial" w:cs="Arial"/>
                <w:color w:val="00000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8"/>
              </w:rPr>
            </w:pPr>
            <w:r w:rsidRPr="00683122">
              <w:rPr>
                <w:rFonts w:ascii="Arial" w:hAnsi="Arial" w:cs="Arial"/>
                <w:color w:val="000000"/>
                <w:sz w:val="18"/>
                <w:szCs w:val="28"/>
              </w:rPr>
              <w:t>45 - 48%</w:t>
            </w:r>
            <w:r w:rsidR="005316CD">
              <w:rPr>
                <w:rFonts w:ascii="Arial" w:hAnsi="Arial" w:cs="Arial"/>
                <w:color w:val="00000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5316CD" w:rsidP="004462A2">
            <w:pPr>
              <w:spacing w:after="0" w:line="240" w:lineRule="auto"/>
              <w:jc w:val="center"/>
              <w:rPr>
                <w:rFonts w:ascii="Arial" w:hAnsi="Arial" w:cs="Arial"/>
                <w:color w:val="000000"/>
                <w:sz w:val="18"/>
                <w:szCs w:val="28"/>
              </w:rPr>
            </w:pPr>
            <w:r>
              <w:rPr>
                <w:rFonts w:ascii="Arial" w:hAnsi="Arial" w:cs="Arial"/>
                <w:color w:val="000000"/>
                <w:sz w:val="18"/>
                <w:szCs w:val="28"/>
              </w:rPr>
              <w:t xml:space="preserve"> </w:t>
            </w:r>
            <w:r w:rsidR="00683122" w:rsidRPr="00683122">
              <w:rPr>
                <w:rFonts w:ascii="Arial" w:hAnsi="Arial" w:cs="Arial"/>
                <w:color w:val="000000"/>
                <w:sz w:val="18"/>
                <w:szCs w:val="28"/>
              </w:rPr>
              <w:t>40 - 44%</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8"/>
              </w:rPr>
            </w:pPr>
            <w:r w:rsidRPr="00683122">
              <w:rPr>
                <w:rFonts w:ascii="Arial" w:hAnsi="Arial" w:cs="Arial"/>
                <w:color w:val="000000"/>
                <w:sz w:val="18"/>
                <w:szCs w:val="28"/>
              </w:rPr>
              <w:t>30 - 39%</w:t>
            </w:r>
            <w:r w:rsidR="005316CD">
              <w:rPr>
                <w:rFonts w:ascii="Arial" w:hAnsi="Arial" w:cs="Arial"/>
                <w:color w:val="000000"/>
                <w:sz w:val="18"/>
                <w:szCs w:val="28"/>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E10A04" w:rsidRDefault="00683122" w:rsidP="00E10A04">
            <w:pPr>
              <w:spacing w:after="0" w:line="240" w:lineRule="auto"/>
              <w:jc w:val="center"/>
              <w:rPr>
                <w:rFonts w:ascii="Arial" w:hAnsi="Arial" w:cs="Arial"/>
                <w:color w:val="000000"/>
                <w:sz w:val="18"/>
                <w:szCs w:val="28"/>
              </w:rPr>
            </w:pPr>
            <w:r w:rsidRPr="00683122">
              <w:rPr>
                <w:rFonts w:ascii="Arial" w:hAnsi="Arial" w:cs="Arial"/>
                <w:color w:val="000000"/>
                <w:sz w:val="18"/>
                <w:szCs w:val="28"/>
              </w:rPr>
              <w:t>&lt;30%</w:t>
            </w:r>
            <w:r w:rsidR="005316CD">
              <w:rPr>
                <w:rFonts w:ascii="Arial" w:hAnsi="Arial" w:cs="Arial"/>
                <w:color w:val="000000"/>
                <w:sz w:val="18"/>
                <w:szCs w:val="28"/>
              </w:rPr>
              <w:t xml:space="preserve"> </w:t>
            </w:r>
          </w:p>
        </w:tc>
      </w:tr>
      <w:tr w:rsidR="005316CD"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5316CD" w:rsidRPr="00E10A04" w:rsidRDefault="00F66F2E" w:rsidP="000551D7">
            <w:pPr>
              <w:spacing w:after="0" w:line="240" w:lineRule="auto"/>
              <w:rPr>
                <w:rFonts w:ascii="Arial" w:hAnsi="Arial" w:cs="Arial"/>
                <w:color w:val="000000"/>
                <w:sz w:val="20"/>
                <w:szCs w:val="20"/>
              </w:rPr>
            </w:pPr>
            <w:r w:rsidRPr="00F66F2E">
              <w:rPr>
                <w:rFonts w:ascii="Arial" w:hAnsi="Arial" w:cs="Arial"/>
                <w:color w:val="0070C0"/>
                <w:sz w:val="20"/>
                <w:szCs w:val="20"/>
              </w:rPr>
              <w:t xml:space="preserve">The learning content is based on the most important CCLS ELA anchor standards for 2nd grade.  The baseline evidence uses students' scores from the 2nd grade BOY assessment, which will consist of a reading passage at Fountas and Pinnell level I and will consist of 15 multiple choice questions and 5 short answer questions valued at 5 points each.  Partial credit is possible for the short answer questions.  The summative assessment will be a reading passage at Fountas and Pinnell level M and will consist of 15 multiple choice questions and 5 short answer questions valued at 5 points each.  Partial credit is possible for the short answer questions.  Both assessments will address reading standards 1 and 10.  </w:t>
            </w:r>
          </w:p>
        </w:tc>
      </w:tr>
    </w:tbl>
    <w:p w:rsidR="005316CD" w:rsidRDefault="005316CD"/>
    <w:sectPr w:rsidR="005316C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1D" w:rsidRDefault="00A22D1D" w:rsidP="005673D9">
      <w:pPr>
        <w:spacing w:after="0" w:line="240" w:lineRule="auto"/>
      </w:pPr>
      <w:r>
        <w:separator/>
      </w:r>
    </w:p>
  </w:endnote>
  <w:endnote w:type="continuationSeparator" w:id="0">
    <w:p w:rsidR="00A22D1D" w:rsidRDefault="00A22D1D"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CD" w:rsidRPr="005673D9" w:rsidRDefault="005316CD"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1D" w:rsidRDefault="00A22D1D" w:rsidP="005673D9">
      <w:pPr>
        <w:spacing w:after="0" w:line="240" w:lineRule="auto"/>
      </w:pPr>
      <w:r>
        <w:separator/>
      </w:r>
    </w:p>
  </w:footnote>
  <w:footnote w:type="continuationSeparator" w:id="0">
    <w:p w:rsidR="00A22D1D" w:rsidRDefault="00A22D1D"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342DF"/>
    <w:rsid w:val="000551D7"/>
    <w:rsid w:val="00180C5A"/>
    <w:rsid w:val="00292D85"/>
    <w:rsid w:val="003A7612"/>
    <w:rsid w:val="003C2591"/>
    <w:rsid w:val="003F0EB5"/>
    <w:rsid w:val="00436382"/>
    <w:rsid w:val="004462A2"/>
    <w:rsid w:val="004D7BF3"/>
    <w:rsid w:val="005316CD"/>
    <w:rsid w:val="00544597"/>
    <w:rsid w:val="00544D05"/>
    <w:rsid w:val="005673D9"/>
    <w:rsid w:val="00567D62"/>
    <w:rsid w:val="005E076B"/>
    <w:rsid w:val="00620495"/>
    <w:rsid w:val="00650CF7"/>
    <w:rsid w:val="00683122"/>
    <w:rsid w:val="006B476C"/>
    <w:rsid w:val="006D3DA1"/>
    <w:rsid w:val="00736D27"/>
    <w:rsid w:val="00751B4C"/>
    <w:rsid w:val="00766A97"/>
    <w:rsid w:val="00805767"/>
    <w:rsid w:val="0089117A"/>
    <w:rsid w:val="008A6B39"/>
    <w:rsid w:val="008F7C3A"/>
    <w:rsid w:val="00906EA5"/>
    <w:rsid w:val="00982347"/>
    <w:rsid w:val="009A335E"/>
    <w:rsid w:val="009A51CA"/>
    <w:rsid w:val="00A16037"/>
    <w:rsid w:val="00A22D1D"/>
    <w:rsid w:val="00A540B7"/>
    <w:rsid w:val="00A726EE"/>
    <w:rsid w:val="00C73358"/>
    <w:rsid w:val="00DB1B44"/>
    <w:rsid w:val="00E10A04"/>
    <w:rsid w:val="00E36F46"/>
    <w:rsid w:val="00F01284"/>
    <w:rsid w:val="00F66F2E"/>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basedOn w:val="DefaultParagraphFont"/>
    <w:rsid w:val="000342DF"/>
    <w:rPr>
      <w:sz w:val="16"/>
      <w:szCs w:val="16"/>
    </w:rPr>
  </w:style>
  <w:style w:type="paragraph" w:styleId="CommentText">
    <w:name w:val="annotation text"/>
    <w:basedOn w:val="Normal"/>
    <w:link w:val="CommentTextChar"/>
    <w:rsid w:val="000342DF"/>
    <w:pPr>
      <w:spacing w:line="240" w:lineRule="auto"/>
    </w:pPr>
    <w:rPr>
      <w:sz w:val="20"/>
      <w:szCs w:val="20"/>
    </w:rPr>
  </w:style>
  <w:style w:type="character" w:customStyle="1" w:styleId="CommentTextChar">
    <w:name w:val="Comment Text Char"/>
    <w:basedOn w:val="DefaultParagraphFont"/>
    <w:link w:val="CommentText"/>
    <w:rsid w:val="000342DF"/>
    <w:rPr>
      <w:rFonts w:eastAsia="Times New Roman"/>
    </w:rPr>
  </w:style>
  <w:style w:type="paragraph" w:styleId="CommentSubject">
    <w:name w:val="annotation subject"/>
    <w:basedOn w:val="CommentText"/>
    <w:next w:val="CommentText"/>
    <w:link w:val="CommentSubjectChar"/>
    <w:rsid w:val="000342DF"/>
    <w:rPr>
      <w:b/>
      <w:bCs/>
    </w:rPr>
  </w:style>
  <w:style w:type="character" w:customStyle="1" w:styleId="CommentSubjectChar">
    <w:name w:val="Comment Subject Char"/>
    <w:basedOn w:val="CommentTextChar"/>
    <w:link w:val="CommentSubject"/>
    <w:rsid w:val="000342DF"/>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basedOn w:val="DefaultParagraphFont"/>
    <w:rsid w:val="000342DF"/>
    <w:rPr>
      <w:sz w:val="16"/>
      <w:szCs w:val="16"/>
    </w:rPr>
  </w:style>
  <w:style w:type="paragraph" w:styleId="CommentText">
    <w:name w:val="annotation text"/>
    <w:basedOn w:val="Normal"/>
    <w:link w:val="CommentTextChar"/>
    <w:rsid w:val="000342DF"/>
    <w:pPr>
      <w:spacing w:line="240" w:lineRule="auto"/>
    </w:pPr>
    <w:rPr>
      <w:sz w:val="20"/>
      <w:szCs w:val="20"/>
    </w:rPr>
  </w:style>
  <w:style w:type="character" w:customStyle="1" w:styleId="CommentTextChar">
    <w:name w:val="Comment Text Char"/>
    <w:basedOn w:val="DefaultParagraphFont"/>
    <w:link w:val="CommentText"/>
    <w:rsid w:val="000342DF"/>
    <w:rPr>
      <w:rFonts w:eastAsia="Times New Roman"/>
    </w:rPr>
  </w:style>
  <w:style w:type="paragraph" w:styleId="CommentSubject">
    <w:name w:val="annotation subject"/>
    <w:basedOn w:val="CommentText"/>
    <w:next w:val="CommentText"/>
    <w:link w:val="CommentSubjectChar"/>
    <w:rsid w:val="000342DF"/>
    <w:rPr>
      <w:b/>
      <w:bCs/>
    </w:rPr>
  </w:style>
  <w:style w:type="character" w:customStyle="1" w:styleId="CommentSubjectChar">
    <w:name w:val="Comment Subject Char"/>
    <w:basedOn w:val="CommentTextChar"/>
    <w:link w:val="CommentSubject"/>
    <w:rsid w:val="000342DF"/>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666</Words>
  <Characters>3361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12</cp:revision>
  <cp:lastPrinted>2012-05-20T13:25:00Z</cp:lastPrinted>
  <dcterms:created xsi:type="dcterms:W3CDTF">2012-04-19T22:05:00Z</dcterms:created>
  <dcterms:modified xsi:type="dcterms:W3CDTF">2012-05-20T13:25:00Z</dcterms:modified>
</cp:coreProperties>
</file>