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7" w:rsidRDefault="005E68EF" w:rsidP="0075145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 wp14:anchorId="76BDD86C" wp14:editId="6C24A928">
            <wp:simplePos x="0" y="0"/>
            <wp:positionH relativeFrom="column">
              <wp:posOffset>5309870</wp:posOffset>
            </wp:positionH>
            <wp:positionV relativeFrom="paragraph">
              <wp:posOffset>-342900</wp:posOffset>
            </wp:positionV>
            <wp:extent cx="1468120" cy="942975"/>
            <wp:effectExtent l="0" t="0" r="0" b="9525"/>
            <wp:wrapNone/>
            <wp:docPr id="1" name="Picture 1" descr="C:\Users\lcarter\AppData\Local\Microsoft\Windows\Temporary Internet Files\Content.IE5\0LPEJVHJ\MC900297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arter\AppData\Local\Microsoft\Windows\Temporary Internet Files\Content.IE5\0LPEJVHJ\MC9002975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6D">
        <w:rPr>
          <w:noProof/>
        </w:rPr>
        <w:drawing>
          <wp:anchor distT="0" distB="0" distL="114300" distR="114300" simplePos="0" relativeHeight="251659264" behindDoc="1" locked="0" layoutInCell="1" allowOverlap="1" wp14:anchorId="5C750DDA" wp14:editId="11A15EC8">
            <wp:simplePos x="0" y="0"/>
            <wp:positionH relativeFrom="column">
              <wp:posOffset>-57150</wp:posOffset>
            </wp:positionH>
            <wp:positionV relativeFrom="paragraph">
              <wp:posOffset>-342900</wp:posOffset>
            </wp:positionV>
            <wp:extent cx="1009650" cy="1009650"/>
            <wp:effectExtent l="0" t="0" r="0" b="0"/>
            <wp:wrapNone/>
            <wp:docPr id="6" name="Picture 6" descr="arithmetic,brains,gears,heads,math,numbers,science,thoughts,learning,aca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rithmetic,brains,gears,heads,math,numbers,science,thoughts,learning,academ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FC">
        <w:rPr>
          <w:rFonts w:ascii="Bookman Old Style" w:hAnsi="Bookman Old Style"/>
          <w:b/>
        </w:rPr>
        <w:t>7-12 Math Committee</w:t>
      </w:r>
      <w:r w:rsidR="00DB125B" w:rsidRPr="00DB125B">
        <w:rPr>
          <w:rFonts w:ascii="Bookman Old Style" w:hAnsi="Bookman Old Style"/>
          <w:b/>
        </w:rPr>
        <w:t xml:space="preserve"> Minutes</w:t>
      </w:r>
    </w:p>
    <w:p w:rsidR="003A05B9" w:rsidRPr="00DB125B" w:rsidRDefault="00E17CF6" w:rsidP="0075145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February 12, 2014</w:t>
      </w:r>
    </w:p>
    <w:p w:rsidR="00751453" w:rsidRDefault="00751453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D4183B" w:rsidRDefault="00D4183B" w:rsidP="00E17CF6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4D4341" w:rsidRPr="00903846" w:rsidRDefault="004D4341" w:rsidP="00E17CF6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903846">
        <w:rPr>
          <w:rFonts w:ascii="Bookman Old Style" w:hAnsi="Bookman Old Style"/>
          <w:b/>
          <w:sz w:val="20"/>
          <w:szCs w:val="20"/>
        </w:rPr>
        <w:t>Math Task</w:t>
      </w:r>
    </w:p>
    <w:p w:rsidR="004D4341" w:rsidRDefault="00E17CF6" w:rsidP="00E17CF6">
      <w:pPr>
        <w:pStyle w:val="ListParagraph"/>
        <w:numPr>
          <w:ilvl w:val="0"/>
          <w:numId w:val="2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Thank you Kris!</w:t>
      </w:r>
    </w:p>
    <w:p w:rsidR="00B41641" w:rsidRDefault="00B41641" w:rsidP="00E17CF6">
      <w:pPr>
        <w:pStyle w:val="ListParagraph"/>
        <w:numPr>
          <w:ilvl w:val="0"/>
          <w:numId w:val="2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Task:</w:t>
      </w:r>
    </w:p>
    <w:p w:rsidR="004D4341" w:rsidRPr="00E203E0" w:rsidRDefault="00E17CF6" w:rsidP="00E203E0">
      <w:pPr>
        <w:spacing w:after="0"/>
        <w:ind w:firstLine="720"/>
        <w:jc w:val="both"/>
        <w:rPr>
          <w:rFonts w:ascii="Bookman Old Style" w:hAnsi="Bookman Old Style"/>
          <w:sz w:val="20"/>
          <w:szCs w:val="20"/>
        </w:rPr>
      </w:pPr>
      <w:r w:rsidRPr="00E203E0">
        <w:rPr>
          <w:rFonts w:ascii="Bookman Old Style" w:hAnsi="Bookman Old Style"/>
          <w:sz w:val="20"/>
          <w:szCs w:val="20"/>
        </w:rPr>
        <w:t>Using QR Codes to solve equations</w:t>
      </w:r>
    </w:p>
    <w:p w:rsidR="004D4341" w:rsidRDefault="004D4341" w:rsidP="00E17CF6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DB125B" w:rsidRPr="00903846" w:rsidRDefault="004D4341" w:rsidP="00E17CF6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903846">
        <w:rPr>
          <w:rFonts w:ascii="Bookman Old Style" w:hAnsi="Bookman Old Style"/>
          <w:b/>
          <w:sz w:val="20"/>
          <w:szCs w:val="20"/>
        </w:rPr>
        <w:t xml:space="preserve">Reviewed </w:t>
      </w:r>
      <w:r w:rsidR="00A80CFC" w:rsidRPr="00903846">
        <w:rPr>
          <w:rFonts w:ascii="Bookman Old Style" w:hAnsi="Bookman Old Style"/>
          <w:b/>
          <w:sz w:val="20"/>
          <w:szCs w:val="20"/>
        </w:rPr>
        <w:t>Purpose</w:t>
      </w:r>
      <w:r w:rsidR="00D4183B" w:rsidRPr="00903846">
        <w:rPr>
          <w:rFonts w:ascii="Bookman Old Style" w:hAnsi="Bookman Old Style"/>
          <w:b/>
          <w:sz w:val="20"/>
          <w:szCs w:val="20"/>
        </w:rPr>
        <w:t xml:space="preserve"> &amp; Goals</w:t>
      </w:r>
      <w:r w:rsidR="00A80CFC" w:rsidRPr="00903846">
        <w:rPr>
          <w:rFonts w:ascii="Bookman Old Style" w:hAnsi="Bookman Old Style"/>
          <w:b/>
          <w:sz w:val="20"/>
          <w:szCs w:val="20"/>
        </w:rPr>
        <w:t xml:space="preserve"> of Committee</w:t>
      </w:r>
    </w:p>
    <w:p w:rsidR="00794247" w:rsidRDefault="005A27C9" w:rsidP="00E17CF6">
      <w:pPr>
        <w:pStyle w:val="ListParagraph"/>
        <w:numPr>
          <w:ilvl w:val="0"/>
          <w:numId w:val="2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Develop a common understanding of Common Core shifts, mathematical practices and standards as a committee</w:t>
      </w:r>
    </w:p>
    <w:p w:rsidR="005A27C9" w:rsidRDefault="005A27C9" w:rsidP="00E17CF6">
      <w:pPr>
        <w:pStyle w:val="ListParagraph"/>
        <w:numPr>
          <w:ilvl w:val="0"/>
          <w:numId w:val="2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Determine current state of students’ math skills and current practices in math classrooms across BOCES</w:t>
      </w:r>
    </w:p>
    <w:p w:rsidR="005A27C9" w:rsidRDefault="005A27C9" w:rsidP="00E17CF6">
      <w:pPr>
        <w:pStyle w:val="ListParagraph"/>
        <w:numPr>
          <w:ilvl w:val="0"/>
          <w:numId w:val="29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Develop a plan for professional development</w:t>
      </w:r>
      <w:r w:rsidR="00F874BF">
        <w:rPr>
          <w:rFonts w:ascii="Bookman Old Style" w:hAnsi="Bookman Old Style"/>
          <w:sz w:val="20"/>
          <w:szCs w:val="20"/>
        </w:rPr>
        <w:t xml:space="preserve"> for math teachers across BOCES</w:t>
      </w:r>
    </w:p>
    <w:p w:rsidR="005A27C9" w:rsidRDefault="005A27C9" w:rsidP="00E17CF6">
      <w:pPr>
        <w:pStyle w:val="ListParagraph"/>
        <w:numPr>
          <w:ilvl w:val="0"/>
          <w:numId w:val="30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Research and recommend resources / textbooks should be purchased to support instruction aligned to Common Core</w:t>
      </w:r>
    </w:p>
    <w:p w:rsidR="005A27C9" w:rsidRDefault="005A27C9" w:rsidP="00E17CF6">
      <w:pPr>
        <w:pStyle w:val="ListParagraph"/>
        <w:numPr>
          <w:ilvl w:val="0"/>
          <w:numId w:val="30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Research math intervention programs and determine if intervention programs should be purchased </w:t>
      </w:r>
    </w:p>
    <w:p w:rsidR="00F874BF" w:rsidRDefault="00F874BF" w:rsidP="00E17CF6">
      <w:pPr>
        <w:pStyle w:val="ListParagraph"/>
        <w:numPr>
          <w:ilvl w:val="0"/>
          <w:numId w:val="30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Develop meaningful ways to incorporate literacy into the math classroom</w:t>
      </w:r>
    </w:p>
    <w:p w:rsidR="005A27C9" w:rsidRDefault="005A27C9" w:rsidP="00E17CF6">
      <w:pPr>
        <w:pStyle w:val="ListParagraph"/>
        <w:spacing w:after="0"/>
        <w:ind w:left="0"/>
        <w:jc w:val="both"/>
        <w:rPr>
          <w:rFonts w:ascii="Bookman Old Style" w:hAnsi="Bookman Old Style"/>
          <w:sz w:val="20"/>
          <w:szCs w:val="20"/>
        </w:rPr>
      </w:pPr>
    </w:p>
    <w:p w:rsidR="00D4183B" w:rsidRDefault="00E17CF6" w:rsidP="00E17CF6">
      <w:pPr>
        <w:pStyle w:val="ListParagraph"/>
        <w:spacing w:after="0"/>
        <w:ind w:left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Celebrations!</w:t>
      </w:r>
    </w:p>
    <w:p w:rsidR="00E17CF6" w:rsidRPr="00E17CF6" w:rsidRDefault="00E17CF6" w:rsidP="00E17CF6">
      <w:pPr>
        <w:pStyle w:val="ListParagraph"/>
        <w:numPr>
          <w:ilvl w:val="0"/>
          <w:numId w:val="3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E17CF6">
        <w:rPr>
          <w:rFonts w:ascii="Bookman Old Style" w:hAnsi="Bookman Old Style"/>
          <w:sz w:val="20"/>
          <w:szCs w:val="20"/>
        </w:rPr>
        <w:t>Celebrations in a shoe aligned to the mathematical practices</w:t>
      </w:r>
    </w:p>
    <w:p w:rsidR="00D4183B" w:rsidRDefault="00D4183B" w:rsidP="00E17CF6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D4183B" w:rsidRPr="00903846" w:rsidRDefault="00E17CF6" w:rsidP="00E17CF6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Sharing Student Work Using January Literacy Strategy</w:t>
      </w:r>
    </w:p>
    <w:p w:rsidR="00D4183B" w:rsidRDefault="00E17CF6" w:rsidP="00E17CF6">
      <w:pPr>
        <w:pStyle w:val="ListParagraph"/>
        <w:numPr>
          <w:ilvl w:val="0"/>
          <w:numId w:val="3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Thank you for bringing student work to share!</w:t>
      </w:r>
    </w:p>
    <w:p w:rsidR="00E17CF6" w:rsidRPr="00E17CF6" w:rsidRDefault="00E17CF6" w:rsidP="00E17CF6">
      <w:pPr>
        <w:pStyle w:val="ListParagraph"/>
        <w:numPr>
          <w:ilvl w:val="0"/>
          <w:numId w:val="3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keep using the strategies</w:t>
      </w:r>
    </w:p>
    <w:p w:rsidR="00E17CF6" w:rsidRDefault="00E17CF6" w:rsidP="00E17CF6">
      <w:pPr>
        <w:pStyle w:val="ListParagraph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D4183B" w:rsidRPr="00E17CF6" w:rsidRDefault="00E17CF6" w:rsidP="00E17CF6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Review, Exploration, and Discussion of Instructional Resources for grades 7 &amp; 8</w:t>
      </w:r>
    </w:p>
    <w:p w:rsidR="00E17CF6" w:rsidRPr="00622720" w:rsidRDefault="00622720" w:rsidP="00E17CF6">
      <w:pPr>
        <w:pStyle w:val="ListParagraph"/>
        <w:numPr>
          <w:ilvl w:val="0"/>
          <w:numId w:val="3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622720">
        <w:rPr>
          <w:rFonts w:ascii="Bookman Old Style" w:hAnsi="Bookman Old Style"/>
          <w:sz w:val="20"/>
          <w:szCs w:val="20"/>
        </w:rPr>
        <w:t>Gretchen led the team through</w:t>
      </w:r>
      <w:r>
        <w:rPr>
          <w:rFonts w:ascii="Bookman Old Style" w:hAnsi="Bookman Old Style"/>
          <w:sz w:val="20"/>
          <w:szCs w:val="20"/>
        </w:rPr>
        <w:t xml:space="preserve"> a t</w:t>
      </w:r>
      <w:r w:rsidR="00547C08">
        <w:rPr>
          <w:rFonts w:ascii="Bookman Old Style" w:hAnsi="Bookman Old Style"/>
          <w:sz w:val="20"/>
          <w:szCs w:val="20"/>
        </w:rPr>
        <w:t>extbook alignment activity. All of the groups chose the ‘pink’ textbook.</w:t>
      </w:r>
    </w:p>
    <w:p w:rsidR="00E17CF6" w:rsidRDefault="00E17CF6" w:rsidP="00E17CF6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D4183B" w:rsidRPr="00903846" w:rsidRDefault="00E17CF6" w:rsidP="00E17CF6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What Does the Data Tell Us about Math 180?</w:t>
      </w:r>
    </w:p>
    <w:p w:rsidR="00547C08" w:rsidRDefault="00547C08" w:rsidP="00547C08">
      <w:pPr>
        <w:pStyle w:val="ListParagraph"/>
        <w:numPr>
          <w:ilvl w:val="0"/>
          <w:numId w:val="3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47C08">
        <w:rPr>
          <w:rFonts w:ascii="Bookman Old Style" w:hAnsi="Bookman Old Style"/>
          <w:sz w:val="20"/>
          <w:szCs w:val="20"/>
        </w:rPr>
        <w:t xml:space="preserve">We have seen some growth! So far, the growth of the 58 students enrolled has been 168 </w:t>
      </w:r>
      <w:proofErr w:type="spellStart"/>
      <w:r w:rsidRPr="00547C08">
        <w:rPr>
          <w:rFonts w:ascii="Bookman Old Style" w:hAnsi="Bookman Old Style"/>
          <w:sz w:val="20"/>
          <w:szCs w:val="20"/>
        </w:rPr>
        <w:t>quantiles</w:t>
      </w:r>
      <w:proofErr w:type="spellEnd"/>
      <w:r w:rsidRPr="00547C08">
        <w:rPr>
          <w:rFonts w:ascii="Bookman Old Style" w:hAnsi="Bookman Old Style"/>
          <w:sz w:val="20"/>
          <w:szCs w:val="20"/>
        </w:rPr>
        <w:t xml:space="preserve"> on average. The 7</w:t>
      </w:r>
      <w:r w:rsidRPr="00547C08">
        <w:rPr>
          <w:rFonts w:ascii="Bookman Old Style" w:hAnsi="Bookman Old Style"/>
          <w:sz w:val="20"/>
          <w:szCs w:val="20"/>
          <w:vertAlign w:val="superscript"/>
        </w:rPr>
        <w:t>th</w:t>
      </w:r>
      <w:r w:rsidRPr="00547C08">
        <w:rPr>
          <w:rFonts w:ascii="Bookman Old Style" w:hAnsi="Bookman Old Style"/>
          <w:sz w:val="20"/>
          <w:szCs w:val="20"/>
        </w:rPr>
        <w:t xml:space="preserve"> graders have grown 100 </w:t>
      </w:r>
      <w:proofErr w:type="spellStart"/>
      <w:r w:rsidRPr="00547C08">
        <w:rPr>
          <w:rFonts w:ascii="Bookman Old Style" w:hAnsi="Bookman Old Style"/>
          <w:sz w:val="20"/>
          <w:szCs w:val="20"/>
        </w:rPr>
        <w:t>quantiles</w:t>
      </w:r>
      <w:proofErr w:type="spellEnd"/>
      <w:r w:rsidRPr="00547C08">
        <w:rPr>
          <w:rFonts w:ascii="Bookman Old Style" w:hAnsi="Bookman Old Style"/>
          <w:sz w:val="20"/>
          <w:szCs w:val="20"/>
        </w:rPr>
        <w:t xml:space="preserve"> and 8</w:t>
      </w:r>
      <w:r w:rsidRPr="00547C08">
        <w:rPr>
          <w:rFonts w:ascii="Bookman Old Style" w:hAnsi="Bookman Old Style"/>
          <w:sz w:val="20"/>
          <w:szCs w:val="20"/>
          <w:vertAlign w:val="superscript"/>
        </w:rPr>
        <w:t>th</w:t>
      </w:r>
      <w:r w:rsidRPr="00547C08">
        <w:rPr>
          <w:rFonts w:ascii="Bookman Old Style" w:hAnsi="Bookman Old Style"/>
          <w:sz w:val="20"/>
          <w:szCs w:val="20"/>
        </w:rPr>
        <w:t xml:space="preserve"> graders have grown 179 </w:t>
      </w:r>
      <w:proofErr w:type="spellStart"/>
      <w:r w:rsidRPr="00547C08">
        <w:rPr>
          <w:rFonts w:ascii="Bookman Old Style" w:hAnsi="Bookman Old Style"/>
          <w:sz w:val="20"/>
          <w:szCs w:val="20"/>
        </w:rPr>
        <w:t>quantiles</w:t>
      </w:r>
      <w:proofErr w:type="spellEnd"/>
      <w:r w:rsidRPr="00547C08">
        <w:rPr>
          <w:rFonts w:ascii="Bookman Old Style" w:hAnsi="Bookman Old Style"/>
          <w:sz w:val="20"/>
          <w:szCs w:val="20"/>
        </w:rPr>
        <w:t xml:space="preserve">. </w:t>
      </w:r>
    </w:p>
    <w:p w:rsidR="00547C08" w:rsidRPr="00547C08" w:rsidRDefault="00547C08" w:rsidP="00547C08">
      <w:pPr>
        <w:pStyle w:val="ListParagraph"/>
        <w:numPr>
          <w:ilvl w:val="0"/>
          <w:numId w:val="3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47C08">
        <w:rPr>
          <w:rFonts w:ascii="Bookman Old Style" w:hAnsi="Bookman Old Style"/>
          <w:sz w:val="20"/>
          <w:szCs w:val="20"/>
        </w:rPr>
        <w:t>There is an upcoming full day of training scheduled</w:t>
      </w:r>
      <w:r>
        <w:rPr>
          <w:rFonts w:ascii="Bookman Old Style" w:hAnsi="Bookman Old Style"/>
          <w:sz w:val="20"/>
          <w:szCs w:val="20"/>
        </w:rPr>
        <w:t>.</w:t>
      </w:r>
    </w:p>
    <w:p w:rsidR="00E17CF6" w:rsidRDefault="00547C08" w:rsidP="00547C08">
      <w:pPr>
        <w:pStyle w:val="ListParagraph"/>
        <w:numPr>
          <w:ilvl w:val="0"/>
          <w:numId w:val="3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 will look more data after the training.  </w:t>
      </w:r>
    </w:p>
    <w:p w:rsidR="00547C08" w:rsidRDefault="00547C08" w:rsidP="00547C08">
      <w:pPr>
        <w:pStyle w:val="ListParagraph"/>
        <w:numPr>
          <w:ilvl w:val="0"/>
          <w:numId w:val="3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There has been discussion about comparing the STAR data and the SMI data – the measures are different though.</w:t>
      </w:r>
    </w:p>
    <w:p w:rsidR="00547C08" w:rsidRDefault="00547C08" w:rsidP="00547C08">
      <w:pPr>
        <w:pStyle w:val="ListParagraph"/>
        <w:numPr>
          <w:ilvl w:val="0"/>
          <w:numId w:val="3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We still need to determine how to proceed for students who are performing below the ‘entry’ point for Math 180</w:t>
      </w:r>
    </w:p>
    <w:p w:rsidR="00547C08" w:rsidRDefault="00547C08" w:rsidP="00547C08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C08" w:rsidRDefault="00547C08" w:rsidP="00547C0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547C08">
        <w:rPr>
          <w:rFonts w:ascii="Bookman Old Style" w:hAnsi="Bookman Old Style"/>
          <w:b/>
          <w:sz w:val="20"/>
          <w:szCs w:val="20"/>
        </w:rPr>
        <w:t>Progress Update on Math Navigator</w:t>
      </w:r>
    </w:p>
    <w:p w:rsidR="00E203E0" w:rsidRPr="00E203E0" w:rsidRDefault="00547C08" w:rsidP="00E203E0">
      <w:pPr>
        <w:pStyle w:val="ListParagraph"/>
        <w:numPr>
          <w:ilvl w:val="0"/>
          <w:numId w:val="38"/>
        </w:num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Students are growing!</w:t>
      </w:r>
    </w:p>
    <w:p w:rsidR="004953C5" w:rsidRPr="004953C5" w:rsidRDefault="00E203E0" w:rsidP="00E203E0">
      <w:pPr>
        <w:pStyle w:val="ListParagraph"/>
        <w:numPr>
          <w:ilvl w:val="0"/>
          <w:numId w:val="38"/>
        </w:num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4953C5">
        <w:rPr>
          <w:rFonts w:ascii="Bookman Old Style" w:hAnsi="Bookman Old Style"/>
          <w:sz w:val="20"/>
          <w:szCs w:val="20"/>
        </w:rPr>
        <w:t>Teachers report that the levels of complexity vary depending upon the module; kids who are in class consistently are established with the routine. Some students are experiencing difficulty with the level of the materials.</w:t>
      </w:r>
      <w:r w:rsidR="004953C5" w:rsidRPr="004953C5">
        <w:rPr>
          <w:rFonts w:ascii="Bookman Old Style" w:hAnsi="Bookman Old Style"/>
          <w:sz w:val="20"/>
          <w:szCs w:val="20"/>
        </w:rPr>
        <w:t xml:space="preserve"> Modules have a grade level with aligned (some say 8, others 8+). Teachers reported that the 8+ materials are more challenging.</w:t>
      </w:r>
      <w:r w:rsidR="004953C5">
        <w:rPr>
          <w:rFonts w:ascii="Bookman Old Style" w:hAnsi="Bookman Old Style"/>
          <w:sz w:val="20"/>
          <w:szCs w:val="20"/>
        </w:rPr>
        <w:t xml:space="preserve"> Overall, things are going smoother now that the first module is complete.</w:t>
      </w:r>
    </w:p>
    <w:p w:rsidR="00E203E0" w:rsidRPr="00E203E0" w:rsidRDefault="00E203E0" w:rsidP="00E203E0">
      <w:pPr>
        <w:pStyle w:val="ListParagraph"/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E203E0" w:rsidRPr="00E203E0" w:rsidRDefault="00E203E0" w:rsidP="00E203E0">
      <w:pPr>
        <w:pStyle w:val="ListParagraph"/>
        <w:spacing w:after="0"/>
        <w:rPr>
          <w:rFonts w:ascii="Bookman Old Style" w:hAnsi="Bookman Old Style"/>
          <w:b/>
          <w:sz w:val="20"/>
          <w:szCs w:val="20"/>
        </w:rPr>
      </w:pPr>
    </w:p>
    <w:p w:rsidR="00E17CF6" w:rsidRPr="00AF1E42" w:rsidRDefault="0028302C" w:rsidP="00E203E0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Next meeting: March 12 </w:t>
      </w:r>
      <w:r w:rsidR="00260C89">
        <w:rPr>
          <w:rFonts w:ascii="Bookman Old Style" w:hAnsi="Bookman Old Style"/>
          <w:b/>
          <w:sz w:val="20"/>
          <w:szCs w:val="20"/>
        </w:rPr>
        <w:t xml:space="preserve">~ </w:t>
      </w:r>
      <w:r w:rsidR="00E17CF6" w:rsidRPr="00E17CF6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8:30 am</w:t>
      </w:r>
      <w:bookmarkStart w:id="0" w:name="_GoBack"/>
      <w:bookmarkEnd w:id="0"/>
      <w:r w:rsidR="00E17CF6" w:rsidRPr="00E17CF6">
        <w:rPr>
          <w:rFonts w:ascii="Bookman Old Style" w:hAnsi="Bookman Old Style"/>
          <w:b/>
          <w:sz w:val="20"/>
          <w:szCs w:val="20"/>
        </w:rPr>
        <w:t>– 11am at Henry Campus</w:t>
      </w:r>
    </w:p>
    <w:sectPr w:rsidR="00E17CF6" w:rsidRPr="00AF1E42" w:rsidSect="00E203E0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B88"/>
      </v:shape>
    </w:pict>
  </w:numPicBullet>
  <w:numPicBullet w:numPicBulletId="1">
    <w:pict>
      <v:shape id="_x0000_i1039" type="#_x0000_t75" style="width:205.5pt;height:4in" o:bullet="t">
        <v:imagedata r:id="rId2" o:title="MP900341481[1]"/>
      </v:shape>
    </w:pict>
  </w:numPicBullet>
  <w:numPicBullet w:numPicBulletId="2">
    <w:pict>
      <v:shape id="_x0000_i1040" type="#_x0000_t75" style="width:468pt;height:468pt" o:bullet="t">
        <v:imagedata r:id="rId3" o:title="MC900382592[1]"/>
      </v:shape>
    </w:pict>
  </w:numPicBullet>
  <w:numPicBullet w:numPicBulletId="3">
    <w:pict>
      <v:shape id="_x0000_i1041" type="#_x0000_t75" style="width:181.5pt;height:145.5pt" o:bullet="t">
        <v:imagedata r:id="rId4" o:title="MC900234102[1]"/>
      </v:shape>
    </w:pict>
  </w:numPicBullet>
  <w:abstractNum w:abstractNumId="0">
    <w:nsid w:val="01B06FBF"/>
    <w:multiLevelType w:val="hybridMultilevel"/>
    <w:tmpl w:val="74E281D0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10D5"/>
    <w:multiLevelType w:val="hybridMultilevel"/>
    <w:tmpl w:val="5AA83FFE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296"/>
    <w:multiLevelType w:val="hybridMultilevel"/>
    <w:tmpl w:val="F4C02DC6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5414"/>
    <w:multiLevelType w:val="hybridMultilevel"/>
    <w:tmpl w:val="484A8D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535A"/>
    <w:multiLevelType w:val="hybridMultilevel"/>
    <w:tmpl w:val="2BCCB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349E"/>
    <w:multiLevelType w:val="hybridMultilevel"/>
    <w:tmpl w:val="83001C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F5ADC"/>
    <w:multiLevelType w:val="hybridMultilevel"/>
    <w:tmpl w:val="46E42F34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549"/>
    <w:multiLevelType w:val="hybridMultilevel"/>
    <w:tmpl w:val="0244677A"/>
    <w:lvl w:ilvl="0" w:tplc="3CE8F08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12E9C"/>
    <w:multiLevelType w:val="hybridMultilevel"/>
    <w:tmpl w:val="A5C28836"/>
    <w:lvl w:ilvl="0" w:tplc="CCBE2DE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F022E"/>
    <w:multiLevelType w:val="hybridMultilevel"/>
    <w:tmpl w:val="7B446F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34D92"/>
    <w:multiLevelType w:val="hybridMultilevel"/>
    <w:tmpl w:val="3A1A6080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C5B05"/>
    <w:multiLevelType w:val="hybridMultilevel"/>
    <w:tmpl w:val="27765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22D15"/>
    <w:multiLevelType w:val="hybridMultilevel"/>
    <w:tmpl w:val="E7DA2382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F2743"/>
    <w:multiLevelType w:val="hybridMultilevel"/>
    <w:tmpl w:val="F9802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D85B21"/>
    <w:multiLevelType w:val="hybridMultilevel"/>
    <w:tmpl w:val="D4E613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014"/>
    <w:multiLevelType w:val="hybridMultilevel"/>
    <w:tmpl w:val="E884D1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D7E1C"/>
    <w:multiLevelType w:val="hybridMultilevel"/>
    <w:tmpl w:val="A7BC4392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04E90"/>
    <w:multiLevelType w:val="hybridMultilevel"/>
    <w:tmpl w:val="BEEA88AA"/>
    <w:lvl w:ilvl="0" w:tplc="7986A006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810A25"/>
    <w:multiLevelType w:val="hybridMultilevel"/>
    <w:tmpl w:val="FA5A1AFE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00491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E44E7"/>
    <w:multiLevelType w:val="hybridMultilevel"/>
    <w:tmpl w:val="4CE450BC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24D3B"/>
    <w:multiLevelType w:val="hybridMultilevel"/>
    <w:tmpl w:val="3E62B3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406EA"/>
    <w:multiLevelType w:val="hybridMultilevel"/>
    <w:tmpl w:val="9E06C000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82920"/>
    <w:multiLevelType w:val="hybridMultilevel"/>
    <w:tmpl w:val="FB84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46987"/>
    <w:multiLevelType w:val="hybridMultilevel"/>
    <w:tmpl w:val="F68021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639ED"/>
    <w:multiLevelType w:val="hybridMultilevel"/>
    <w:tmpl w:val="5A6C5F8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161F01"/>
    <w:multiLevelType w:val="hybridMultilevel"/>
    <w:tmpl w:val="20C820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D4CF9"/>
    <w:multiLevelType w:val="hybridMultilevel"/>
    <w:tmpl w:val="C50C15CC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07EE9"/>
    <w:multiLevelType w:val="hybridMultilevel"/>
    <w:tmpl w:val="F74CB4D6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72042"/>
    <w:multiLevelType w:val="hybridMultilevel"/>
    <w:tmpl w:val="960CBE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C5837"/>
    <w:multiLevelType w:val="hybridMultilevel"/>
    <w:tmpl w:val="F8C2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65408"/>
    <w:multiLevelType w:val="hybridMultilevel"/>
    <w:tmpl w:val="7D3CE2D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663404"/>
    <w:multiLevelType w:val="hybridMultilevel"/>
    <w:tmpl w:val="6ACA4964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777A5"/>
    <w:multiLevelType w:val="hybridMultilevel"/>
    <w:tmpl w:val="AC888D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31B2E"/>
    <w:multiLevelType w:val="hybridMultilevel"/>
    <w:tmpl w:val="D174F254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F795D"/>
    <w:multiLevelType w:val="hybridMultilevel"/>
    <w:tmpl w:val="936AEF28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F5F9E"/>
    <w:multiLevelType w:val="hybridMultilevel"/>
    <w:tmpl w:val="CC5CA3E0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F6F2A"/>
    <w:multiLevelType w:val="hybridMultilevel"/>
    <w:tmpl w:val="C9904FD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723557"/>
    <w:multiLevelType w:val="hybridMultilevel"/>
    <w:tmpl w:val="246EE1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4"/>
  </w:num>
  <w:num w:numId="4">
    <w:abstractNumId w:val="25"/>
  </w:num>
  <w:num w:numId="5">
    <w:abstractNumId w:val="3"/>
  </w:num>
  <w:num w:numId="6">
    <w:abstractNumId w:val="20"/>
  </w:num>
  <w:num w:numId="7">
    <w:abstractNumId w:val="12"/>
  </w:num>
  <w:num w:numId="8">
    <w:abstractNumId w:val="23"/>
  </w:num>
  <w:num w:numId="9">
    <w:abstractNumId w:val="37"/>
  </w:num>
  <w:num w:numId="10">
    <w:abstractNumId w:val="13"/>
  </w:num>
  <w:num w:numId="11">
    <w:abstractNumId w:val="11"/>
  </w:num>
  <w:num w:numId="12">
    <w:abstractNumId w:val="30"/>
  </w:num>
  <w:num w:numId="13">
    <w:abstractNumId w:val="36"/>
  </w:num>
  <w:num w:numId="14">
    <w:abstractNumId w:val="24"/>
  </w:num>
  <w:num w:numId="15">
    <w:abstractNumId w:val="18"/>
  </w:num>
  <w:num w:numId="16">
    <w:abstractNumId w:val="28"/>
  </w:num>
  <w:num w:numId="17">
    <w:abstractNumId w:val="32"/>
  </w:num>
  <w:num w:numId="18">
    <w:abstractNumId w:val="5"/>
  </w:num>
  <w:num w:numId="19">
    <w:abstractNumId w:val="9"/>
  </w:num>
  <w:num w:numId="20">
    <w:abstractNumId w:val="15"/>
  </w:num>
  <w:num w:numId="21">
    <w:abstractNumId w:val="6"/>
  </w:num>
  <w:num w:numId="22">
    <w:abstractNumId w:val="7"/>
  </w:num>
  <w:num w:numId="23">
    <w:abstractNumId w:val="22"/>
  </w:num>
  <w:num w:numId="24">
    <w:abstractNumId w:val="19"/>
  </w:num>
  <w:num w:numId="25">
    <w:abstractNumId w:val="34"/>
  </w:num>
  <w:num w:numId="26">
    <w:abstractNumId w:val="2"/>
  </w:num>
  <w:num w:numId="27">
    <w:abstractNumId w:val="8"/>
  </w:num>
  <w:num w:numId="28">
    <w:abstractNumId w:val="33"/>
  </w:num>
  <w:num w:numId="29">
    <w:abstractNumId w:val="27"/>
  </w:num>
  <w:num w:numId="30">
    <w:abstractNumId w:val="10"/>
  </w:num>
  <w:num w:numId="31">
    <w:abstractNumId w:val="17"/>
  </w:num>
  <w:num w:numId="32">
    <w:abstractNumId w:val="16"/>
  </w:num>
  <w:num w:numId="33">
    <w:abstractNumId w:val="1"/>
  </w:num>
  <w:num w:numId="34">
    <w:abstractNumId w:val="0"/>
  </w:num>
  <w:num w:numId="35">
    <w:abstractNumId w:val="26"/>
  </w:num>
  <w:num w:numId="36">
    <w:abstractNumId w:val="35"/>
  </w:num>
  <w:num w:numId="37">
    <w:abstractNumId w:val="2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5B"/>
    <w:rsid w:val="00105F57"/>
    <w:rsid w:val="00141661"/>
    <w:rsid w:val="001A108E"/>
    <w:rsid w:val="00252F1A"/>
    <w:rsid w:val="00260C89"/>
    <w:rsid w:val="0028302C"/>
    <w:rsid w:val="003A05B9"/>
    <w:rsid w:val="004010C0"/>
    <w:rsid w:val="0043133F"/>
    <w:rsid w:val="00453D45"/>
    <w:rsid w:val="0047625B"/>
    <w:rsid w:val="004953C5"/>
    <w:rsid w:val="004D4341"/>
    <w:rsid w:val="004E29D4"/>
    <w:rsid w:val="00547C08"/>
    <w:rsid w:val="005543B4"/>
    <w:rsid w:val="005A27C9"/>
    <w:rsid w:val="005E68EF"/>
    <w:rsid w:val="00622720"/>
    <w:rsid w:val="006239DF"/>
    <w:rsid w:val="00624C41"/>
    <w:rsid w:val="00642361"/>
    <w:rsid w:val="00705394"/>
    <w:rsid w:val="007124F7"/>
    <w:rsid w:val="00721E3B"/>
    <w:rsid w:val="00745A91"/>
    <w:rsid w:val="00751453"/>
    <w:rsid w:val="00771DA0"/>
    <w:rsid w:val="00782F78"/>
    <w:rsid w:val="00794247"/>
    <w:rsid w:val="007A47B0"/>
    <w:rsid w:val="007C3213"/>
    <w:rsid w:val="007F494E"/>
    <w:rsid w:val="008B3189"/>
    <w:rsid w:val="008F79EB"/>
    <w:rsid w:val="00903846"/>
    <w:rsid w:val="00943792"/>
    <w:rsid w:val="00977886"/>
    <w:rsid w:val="00991BC5"/>
    <w:rsid w:val="00A30764"/>
    <w:rsid w:val="00A37CFF"/>
    <w:rsid w:val="00A80CFC"/>
    <w:rsid w:val="00AF1E42"/>
    <w:rsid w:val="00B27964"/>
    <w:rsid w:val="00B41641"/>
    <w:rsid w:val="00B569F9"/>
    <w:rsid w:val="00BD2195"/>
    <w:rsid w:val="00BD701B"/>
    <w:rsid w:val="00D05EEA"/>
    <w:rsid w:val="00D14C80"/>
    <w:rsid w:val="00D32D65"/>
    <w:rsid w:val="00D4183B"/>
    <w:rsid w:val="00DA5CC7"/>
    <w:rsid w:val="00DB125B"/>
    <w:rsid w:val="00DD589D"/>
    <w:rsid w:val="00E17CF6"/>
    <w:rsid w:val="00E203E0"/>
    <w:rsid w:val="00EA61B4"/>
    <w:rsid w:val="00EC0397"/>
    <w:rsid w:val="00F23008"/>
    <w:rsid w:val="00F6226D"/>
    <w:rsid w:val="00F874BF"/>
    <w:rsid w:val="00F931C4"/>
    <w:rsid w:val="00FB4384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1D30-31F1-4A50-8C33-F1894C14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lcarter</dc:creator>
  <cp:lastModifiedBy>Colleen Viggiano</cp:lastModifiedBy>
  <cp:revision>2</cp:revision>
  <dcterms:created xsi:type="dcterms:W3CDTF">2014-02-12T18:25:00Z</dcterms:created>
  <dcterms:modified xsi:type="dcterms:W3CDTF">2014-02-12T18:25:00Z</dcterms:modified>
</cp:coreProperties>
</file>